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41" w:rsidRPr="00DC4210" w:rsidRDefault="00281741" w:rsidP="00933FB5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DC4210">
        <w:rPr>
          <w:b/>
          <w:bCs/>
          <w:sz w:val="28"/>
          <w:szCs w:val="22"/>
        </w:rPr>
        <w:t>Versenykiírás</w:t>
      </w:r>
    </w:p>
    <w:p w:rsidR="00281741" w:rsidRPr="00933FB5" w:rsidRDefault="00281741" w:rsidP="00933F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Nemzetközi és </w:t>
      </w:r>
      <w:r w:rsidRPr="00933FB5">
        <w:rPr>
          <w:b/>
          <w:bCs/>
          <w:sz w:val="22"/>
          <w:szCs w:val="22"/>
        </w:rPr>
        <w:t>Országos Távlovagló és Távhajtó Verseny</w:t>
      </w:r>
    </w:p>
    <w:p w:rsidR="00281741" w:rsidRPr="00933FB5" w:rsidRDefault="00281741" w:rsidP="00933F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XIV</w:t>
      </w:r>
      <w:r w:rsidRPr="00933FB5">
        <w:rPr>
          <w:b/>
          <w:bCs/>
          <w:sz w:val="22"/>
          <w:szCs w:val="22"/>
        </w:rPr>
        <w:t>. Bábolna Derby</w:t>
      </w:r>
    </w:p>
    <w:p w:rsidR="00281741" w:rsidRPr="00D074EE" w:rsidRDefault="00281741" w:rsidP="00933F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74EE">
        <w:rPr>
          <w:b/>
          <w:sz w:val="22"/>
          <w:szCs w:val="22"/>
        </w:rPr>
        <w:t>Bábolna</w:t>
      </w:r>
    </w:p>
    <w:p w:rsidR="00281741" w:rsidRPr="00D074EE" w:rsidRDefault="00281741" w:rsidP="00933F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74EE">
        <w:rPr>
          <w:b/>
          <w:sz w:val="22"/>
          <w:szCs w:val="22"/>
        </w:rPr>
        <w:t>2017.04.28.-04.30.</w:t>
      </w:r>
    </w:p>
    <w:p w:rsidR="00281741" w:rsidRDefault="00281741" w:rsidP="00E440D9">
      <w:pPr>
        <w:autoSpaceDE w:val="0"/>
        <w:autoSpaceDN w:val="0"/>
        <w:adjustRightInd w:val="0"/>
        <w:rPr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>Rendező</w:t>
      </w:r>
      <w:r>
        <w:rPr>
          <w:sz w:val="22"/>
          <w:szCs w:val="22"/>
        </w:rPr>
        <w:t>k</w:t>
      </w:r>
      <w:r w:rsidRPr="00933FB5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Bábolna Nemzeti Ménesbirtok 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Generál Szabadidő SE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Helyszín: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3FB5">
        <w:rPr>
          <w:b/>
          <w:bCs/>
          <w:sz w:val="22"/>
          <w:szCs w:val="22"/>
        </w:rPr>
        <w:t>Bábolna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Megye: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3FB5">
        <w:rPr>
          <w:b/>
          <w:bCs/>
          <w:sz w:val="22"/>
          <w:szCs w:val="22"/>
        </w:rPr>
        <w:t>Komárom-Esztergom Megye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Dátum: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2017.04.28.-04.30</w:t>
      </w:r>
      <w:r w:rsidRPr="00933FB5">
        <w:rPr>
          <w:b/>
          <w:bCs/>
          <w:sz w:val="22"/>
          <w:szCs w:val="22"/>
        </w:rPr>
        <w:t>.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Rendező bizottság elnöke: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Haál Gábor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Telefonszám: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+36-34/569-204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Versenyigazgató: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Bányai Béla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Minősítés: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74EE">
        <w:rPr>
          <w:b/>
          <w:sz w:val="22"/>
          <w:szCs w:val="22"/>
        </w:rPr>
        <w:t xml:space="preserve">Nemzetközi és </w:t>
      </w:r>
      <w:r w:rsidRPr="00D074EE">
        <w:rPr>
          <w:b/>
          <w:bCs/>
          <w:sz w:val="22"/>
          <w:szCs w:val="22"/>
        </w:rPr>
        <w:t>országos</w:t>
      </w:r>
      <w:r>
        <w:rPr>
          <w:b/>
          <w:bCs/>
          <w:sz w:val="22"/>
          <w:szCs w:val="22"/>
        </w:rPr>
        <w:t xml:space="preserve"> bajnoki </w:t>
      </w:r>
      <w:r w:rsidRPr="00933FB5">
        <w:rPr>
          <w:b/>
          <w:bCs/>
          <w:sz w:val="22"/>
          <w:szCs w:val="22"/>
        </w:rPr>
        <w:t>forduló</w:t>
      </w:r>
      <w:r>
        <w:rPr>
          <w:b/>
          <w:bCs/>
          <w:sz w:val="22"/>
          <w:szCs w:val="22"/>
        </w:rPr>
        <w:t>(OB1)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B94560">
        <w:rPr>
          <w:b/>
          <w:bCs/>
          <w:szCs w:val="22"/>
          <w:u w:val="single"/>
        </w:rPr>
        <w:t>Tisztségviselők</w:t>
      </w: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4560">
        <w:rPr>
          <w:b/>
          <w:bCs/>
          <w:sz w:val="22"/>
          <w:szCs w:val="22"/>
          <w:u w:val="single"/>
        </w:rPr>
        <w:t>Bírói Bizottság</w:t>
      </w:r>
    </w:p>
    <w:p w:rsidR="00281741" w:rsidRPr="00D224D8" w:rsidRDefault="00281741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D224D8">
        <w:rPr>
          <w:sz w:val="22"/>
          <w:szCs w:val="22"/>
        </w:rPr>
        <w:t xml:space="preserve">Elnök: </w:t>
      </w:r>
      <w:r w:rsidRPr="00D224D8">
        <w:rPr>
          <w:sz w:val="22"/>
          <w:szCs w:val="22"/>
        </w:rPr>
        <w:tab/>
      </w:r>
      <w:r w:rsidRPr="00D224D8">
        <w:rPr>
          <w:sz w:val="22"/>
          <w:szCs w:val="22"/>
        </w:rPr>
        <w:tab/>
      </w:r>
      <w:r>
        <w:rPr>
          <w:b/>
          <w:sz w:val="22"/>
          <w:szCs w:val="22"/>
        </w:rPr>
        <w:t>Horváth Kata</w:t>
      </w:r>
    </w:p>
    <w:p w:rsidR="00281741" w:rsidRPr="00B94560" w:rsidRDefault="00281741" w:rsidP="00933FB5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D224D8">
        <w:rPr>
          <w:sz w:val="22"/>
          <w:szCs w:val="22"/>
        </w:rPr>
        <w:t>Tagok:</w:t>
      </w:r>
      <w:r w:rsidRPr="00D224D8">
        <w:rPr>
          <w:sz w:val="22"/>
          <w:szCs w:val="22"/>
        </w:rPr>
        <w:tab/>
      </w:r>
      <w:r w:rsidRPr="00D224D8">
        <w:rPr>
          <w:sz w:val="22"/>
          <w:szCs w:val="22"/>
        </w:rPr>
        <w:tab/>
      </w:r>
      <w:r w:rsidRPr="00D224D8">
        <w:rPr>
          <w:b/>
          <w:bCs/>
          <w:sz w:val="22"/>
          <w:szCs w:val="22"/>
        </w:rPr>
        <w:t>Ballabás Kata</w:t>
      </w:r>
    </w:p>
    <w:p w:rsidR="00281741" w:rsidRPr="00B94560" w:rsidRDefault="00281741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Dr. </w:t>
      </w:r>
      <w:bookmarkStart w:id="0" w:name="_GoBack"/>
      <w:bookmarkEnd w:id="0"/>
      <w:r>
        <w:rPr>
          <w:b/>
          <w:sz w:val="22"/>
          <w:szCs w:val="22"/>
        </w:rPr>
        <w:t>Kárpáti Eszter</w:t>
      </w:r>
    </w:p>
    <w:p w:rsidR="00281741" w:rsidRPr="002A6864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highlight w:val="yellow"/>
          <w:u w:val="single"/>
        </w:rPr>
      </w:pP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4560">
        <w:rPr>
          <w:b/>
          <w:bCs/>
          <w:sz w:val="22"/>
          <w:szCs w:val="22"/>
          <w:u w:val="single"/>
        </w:rPr>
        <w:t>Állatorvosi Bizottság</w:t>
      </w:r>
    </w:p>
    <w:p w:rsidR="00281741" w:rsidRPr="00B94560" w:rsidRDefault="00281741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Elnök: 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Dr. Petri Ágnes</w:t>
      </w:r>
    </w:p>
    <w:p w:rsidR="00281741" w:rsidRPr="00B94560" w:rsidRDefault="00281741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>Tagok: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Dr. Maza Norbert</w:t>
      </w:r>
    </w:p>
    <w:p w:rsidR="00281741" w:rsidRDefault="00281741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Dr. Pallós Andrea</w:t>
      </w:r>
    </w:p>
    <w:p w:rsidR="00281741" w:rsidRPr="00933FB5" w:rsidRDefault="00281741" w:rsidP="004D34EE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  <w:u w:val="single"/>
        </w:rPr>
        <w:t>Pályaépítő</w:t>
      </w:r>
      <w:r w:rsidRPr="00933FB5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  <w:t>Bányai Béla és Kovács Attila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DC4210">
        <w:rPr>
          <w:b/>
          <w:bCs/>
          <w:szCs w:val="22"/>
          <w:u w:val="single"/>
        </w:rPr>
        <w:t>Versenyinformációk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</w:rPr>
        <w:t xml:space="preserve">Minimum átlagsebesség: </w:t>
      </w:r>
      <w:r>
        <w:rPr>
          <w:b/>
          <w:bCs/>
          <w:sz w:val="22"/>
          <w:szCs w:val="22"/>
        </w:rPr>
        <w:tab/>
      </w:r>
      <w:smartTag w:uri="urn:schemas-microsoft-com:office:smarttags" w:element="metricconverter">
        <w:smartTagPr>
          <w:attr w:name="ProductID" w:val="12 km/h"/>
        </w:smartTagPr>
        <w:r w:rsidRPr="00933FB5">
          <w:rPr>
            <w:b/>
            <w:bCs/>
            <w:sz w:val="22"/>
            <w:szCs w:val="22"/>
          </w:rPr>
          <w:t>12 km/h</w:t>
        </w:r>
      </w:smartTag>
    </w:p>
    <w:p w:rsidR="00281741" w:rsidRDefault="00281741" w:rsidP="00381086">
      <w:pPr>
        <w:jc w:val="both"/>
        <w:rPr>
          <w:b/>
        </w:rPr>
      </w:pPr>
      <w:r w:rsidRPr="00933FB5">
        <w:rPr>
          <w:b/>
          <w:bCs/>
          <w:sz w:val="22"/>
          <w:szCs w:val="22"/>
        </w:rPr>
        <w:t xml:space="preserve">Pulzushatár: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</w:rPr>
        <w:t>64 bps 20 percen belül körök között, és 64 bps 30 percen</w:t>
      </w:r>
    </w:p>
    <w:p w:rsidR="00281741" w:rsidRDefault="00281741" w:rsidP="00381086">
      <w:pPr>
        <w:ind w:left="2124" w:firstLine="708"/>
        <w:jc w:val="both"/>
        <w:rPr>
          <w:b/>
        </w:rPr>
      </w:pPr>
      <w:r>
        <w:rPr>
          <w:b/>
        </w:rPr>
        <w:t xml:space="preserve"> belül a cél után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</w:rPr>
        <w:t xml:space="preserve">Talaj: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33FB5">
        <w:rPr>
          <w:b/>
          <w:bCs/>
          <w:sz w:val="22"/>
          <w:szCs w:val="22"/>
        </w:rPr>
        <w:t>nagyrészt erdei utak, földút, néhol mély homok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</w:rPr>
        <w:t xml:space="preserve">Szintkülönbség: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33FB5">
        <w:rPr>
          <w:b/>
          <w:bCs/>
          <w:sz w:val="22"/>
          <w:szCs w:val="22"/>
        </w:rPr>
        <w:t>minimális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DC4210">
        <w:rPr>
          <w:b/>
          <w:bCs/>
          <w:szCs w:val="22"/>
          <w:u w:val="single"/>
        </w:rPr>
        <w:t>Távok és felépítésük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60 km"/>
        </w:smartTagPr>
        <w:r w:rsidRPr="00933FB5">
          <w:rPr>
            <w:b/>
            <w:bCs/>
            <w:sz w:val="22"/>
            <w:szCs w:val="22"/>
            <w:u w:val="single"/>
          </w:rPr>
          <w:t>160 km</w:t>
        </w:r>
      </w:smartTag>
      <w:r w:rsidRPr="00933FB5">
        <w:rPr>
          <w:b/>
          <w:bCs/>
          <w:sz w:val="22"/>
          <w:szCs w:val="22"/>
          <w:u w:val="single"/>
        </w:rPr>
        <w:t xml:space="preserve"> távlovas verseny:</w:t>
      </w:r>
      <w:r>
        <w:rPr>
          <w:b/>
          <w:bCs/>
          <w:sz w:val="22"/>
          <w:szCs w:val="22"/>
          <w:u w:val="single"/>
        </w:rPr>
        <w:t xml:space="preserve">  </w:t>
      </w:r>
      <w:r>
        <w:rPr>
          <w:b/>
          <w:u w:val="single"/>
        </w:rPr>
        <w:t>(nemzetközi és OB1)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3.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4.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5.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281741" w:rsidRPr="00933FB5" w:rsidRDefault="00281741" w:rsidP="00DC4210">
      <w:pPr>
        <w:pStyle w:val="Title"/>
        <w:spacing w:line="276" w:lineRule="auto"/>
        <w:jc w:val="left"/>
        <w:rPr>
          <w:b w:val="0"/>
          <w:sz w:val="22"/>
          <w:szCs w:val="22"/>
        </w:rPr>
      </w:pPr>
      <w:r w:rsidRPr="00933FB5">
        <w:rPr>
          <w:b w:val="0"/>
          <w:sz w:val="22"/>
          <w:szCs w:val="22"/>
        </w:rPr>
        <w:t xml:space="preserve">6.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b w:val="0"/>
            <w:sz w:val="22"/>
            <w:szCs w:val="22"/>
          </w:rPr>
          <w:t>20 km</w:t>
        </w:r>
      </w:smartTag>
      <w:r w:rsidRPr="00933FB5">
        <w:rPr>
          <w:b w:val="0"/>
          <w:sz w:val="22"/>
          <w:szCs w:val="22"/>
        </w:rPr>
        <w:t xml:space="preserve"> után 30 percen belül állatorvosi vizsgálat.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20 km"/>
        </w:smartTagPr>
        <w:r w:rsidRPr="00933FB5">
          <w:rPr>
            <w:b/>
            <w:bCs/>
            <w:sz w:val="22"/>
            <w:szCs w:val="22"/>
            <w:u w:val="single"/>
          </w:rPr>
          <w:t>120 km</w:t>
        </w:r>
      </w:smartTag>
      <w:r w:rsidRPr="00933FB5">
        <w:rPr>
          <w:b/>
          <w:bCs/>
          <w:sz w:val="22"/>
          <w:szCs w:val="22"/>
          <w:u w:val="single"/>
        </w:rPr>
        <w:t xml:space="preserve"> felnőtt és junior távlovas verseny</w:t>
      </w:r>
      <w:r>
        <w:rPr>
          <w:b/>
          <w:bCs/>
          <w:sz w:val="22"/>
          <w:szCs w:val="22"/>
          <w:u w:val="single"/>
        </w:rPr>
        <w:t>:</w:t>
      </w:r>
      <w:r>
        <w:rPr>
          <w:b/>
          <w:u w:val="single"/>
        </w:rPr>
        <w:t>(nemzetközi és OB1)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>
        <w:rPr>
          <w:sz w:val="22"/>
          <w:szCs w:val="22"/>
        </w:rPr>
        <w:t xml:space="preserve"> után 4</w:t>
      </w:r>
      <w:r w:rsidRPr="00933FB5">
        <w:rPr>
          <w:sz w:val="22"/>
          <w:szCs w:val="22"/>
        </w:rPr>
        <w:t>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3.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4.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vizsgálat.</w:t>
      </w: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80 km"/>
        </w:smartTagPr>
        <w:r w:rsidRPr="00933FB5">
          <w:rPr>
            <w:b/>
            <w:bCs/>
            <w:sz w:val="22"/>
            <w:szCs w:val="22"/>
            <w:u w:val="single"/>
          </w:rPr>
          <w:t>80 km</w:t>
        </w:r>
      </w:smartTag>
      <w:r w:rsidRPr="00933FB5">
        <w:rPr>
          <w:b/>
          <w:bCs/>
          <w:sz w:val="22"/>
          <w:szCs w:val="22"/>
          <w:u w:val="single"/>
        </w:rPr>
        <w:t xml:space="preserve"> felnőtt és junior távlovas verseny:</w:t>
      </w:r>
      <w:r>
        <w:rPr>
          <w:b/>
          <w:bCs/>
          <w:sz w:val="22"/>
          <w:szCs w:val="22"/>
          <w:u w:val="single"/>
        </w:rPr>
        <w:t xml:space="preserve"> (nemzetközi és OB1)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3.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vizsgálat.</w:t>
      </w: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00 km"/>
        </w:smartTagPr>
        <w:r>
          <w:rPr>
            <w:b/>
            <w:bCs/>
            <w:sz w:val="22"/>
            <w:szCs w:val="22"/>
            <w:u w:val="single"/>
          </w:rPr>
          <w:t>10</w:t>
        </w:r>
        <w:r w:rsidRPr="00933FB5">
          <w:rPr>
            <w:b/>
            <w:bCs/>
            <w:sz w:val="22"/>
            <w:szCs w:val="22"/>
            <w:u w:val="single"/>
          </w:rPr>
          <w:t>0 km</w:t>
        </w:r>
      </w:smartTag>
      <w:r w:rsidRPr="00933FB5">
        <w:rPr>
          <w:b/>
          <w:bCs/>
          <w:sz w:val="22"/>
          <w:szCs w:val="22"/>
          <w:u w:val="single"/>
        </w:rPr>
        <w:t xml:space="preserve"> távhajtó verseny</w:t>
      </w:r>
      <w:r>
        <w:rPr>
          <w:b/>
          <w:bCs/>
          <w:sz w:val="22"/>
          <w:szCs w:val="22"/>
          <w:u w:val="single"/>
        </w:rPr>
        <w:t>(OB1)</w:t>
      </w:r>
      <w:r w:rsidRPr="00933FB5">
        <w:rPr>
          <w:b/>
          <w:bCs/>
          <w:sz w:val="22"/>
          <w:szCs w:val="22"/>
          <w:u w:val="single"/>
        </w:rPr>
        <w:t xml:space="preserve"> 1. nap: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>
          <w:rPr>
            <w:sz w:val="22"/>
            <w:szCs w:val="22"/>
          </w:rPr>
          <w:t>40</w:t>
        </w:r>
        <w:r w:rsidRPr="00933FB5">
          <w:rPr>
            <w:sz w:val="22"/>
            <w:szCs w:val="22"/>
          </w:rPr>
          <w:t xml:space="preserve">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</w:t>
      </w: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00 km"/>
        </w:smartTagPr>
        <w:r>
          <w:rPr>
            <w:b/>
            <w:bCs/>
            <w:sz w:val="22"/>
            <w:szCs w:val="22"/>
            <w:u w:val="single"/>
          </w:rPr>
          <w:t>100</w:t>
        </w:r>
        <w:r w:rsidRPr="00933FB5">
          <w:rPr>
            <w:b/>
            <w:bCs/>
            <w:sz w:val="22"/>
            <w:szCs w:val="22"/>
            <w:u w:val="single"/>
          </w:rPr>
          <w:t xml:space="preserve"> km</w:t>
        </w:r>
      </w:smartTag>
      <w:r w:rsidRPr="00933FB5">
        <w:rPr>
          <w:b/>
          <w:bCs/>
          <w:sz w:val="22"/>
          <w:szCs w:val="22"/>
          <w:u w:val="single"/>
        </w:rPr>
        <w:t xml:space="preserve"> távhajtó verseny</w:t>
      </w:r>
      <w:r>
        <w:rPr>
          <w:b/>
          <w:bCs/>
          <w:sz w:val="22"/>
          <w:szCs w:val="22"/>
          <w:u w:val="single"/>
        </w:rPr>
        <w:t>(OB1)</w:t>
      </w:r>
      <w:r w:rsidRPr="00933FB5">
        <w:rPr>
          <w:b/>
          <w:bCs/>
          <w:sz w:val="22"/>
          <w:szCs w:val="22"/>
          <w:u w:val="single"/>
        </w:rPr>
        <w:t xml:space="preserve"> 2. nap: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8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8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</w:t>
      </w: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80 km"/>
        </w:smartTagPr>
        <w:r w:rsidRPr="00933FB5">
          <w:rPr>
            <w:b/>
            <w:bCs/>
            <w:sz w:val="22"/>
            <w:szCs w:val="22"/>
            <w:u w:val="single"/>
          </w:rPr>
          <w:t>60 km</w:t>
        </w:r>
      </w:smartTag>
      <w:r w:rsidRPr="00933FB5">
        <w:rPr>
          <w:b/>
          <w:bCs/>
          <w:sz w:val="22"/>
          <w:szCs w:val="22"/>
          <w:u w:val="single"/>
        </w:rPr>
        <w:t xml:space="preserve"> távlovas verseny:</w:t>
      </w:r>
      <w:r>
        <w:rPr>
          <w:b/>
          <w:bCs/>
          <w:sz w:val="22"/>
          <w:szCs w:val="22"/>
          <w:u w:val="single"/>
        </w:rPr>
        <w:t xml:space="preserve"> (CEN)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8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8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</w:t>
      </w: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80 km"/>
        </w:smartTagPr>
        <w:r w:rsidRPr="00933FB5">
          <w:rPr>
            <w:b/>
            <w:bCs/>
            <w:sz w:val="22"/>
            <w:szCs w:val="22"/>
            <w:u w:val="single"/>
          </w:rPr>
          <w:t>40 km</w:t>
        </w:r>
      </w:smartTag>
      <w:r w:rsidRPr="00933FB5">
        <w:rPr>
          <w:b/>
          <w:bCs/>
          <w:sz w:val="22"/>
          <w:szCs w:val="22"/>
          <w:u w:val="single"/>
        </w:rPr>
        <w:t xml:space="preserve"> távlovas verseny:</w:t>
      </w:r>
      <w:r>
        <w:rPr>
          <w:b/>
          <w:bCs/>
          <w:sz w:val="22"/>
          <w:szCs w:val="22"/>
          <w:u w:val="single"/>
        </w:rPr>
        <w:t xml:space="preserve"> (OB1)</w:t>
      </w:r>
    </w:p>
    <w:p w:rsidR="00281741" w:rsidRPr="00933FB5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3. kör </w:t>
      </w:r>
      <w:smartTag w:uri="urn:schemas-microsoft-com:office:smarttags" w:element="metricconverter">
        <w:smartTagPr>
          <w:attr w:name="ProductID" w:val="8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281741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4. kör </w:t>
      </w:r>
      <w:smartTag w:uri="urn:schemas-microsoft-com:office:smarttags" w:element="metricconverter">
        <w:smartTagPr>
          <w:attr w:name="ProductID" w:val="8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</w:t>
      </w:r>
    </w:p>
    <w:p w:rsidR="00281741" w:rsidRDefault="00281741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281741" w:rsidRDefault="00281741" w:rsidP="003E3E1C">
      <w:pPr>
        <w:pStyle w:val="Listaszerbekezds1"/>
        <w:ind w:left="0" w:firstLine="0"/>
        <w:rPr>
          <w:rFonts w:ascii="Times New Roman" w:hAnsi="Times New Roman"/>
          <w:b/>
          <w:u w:val="single"/>
        </w:rPr>
      </w:pPr>
      <w:smartTag w:uri="urn:schemas-microsoft-com:office:smarttags" w:element="metricconverter">
        <w:smartTagPr>
          <w:attr w:name="ProductID" w:val="80 km"/>
        </w:smartTagPr>
        <w:r w:rsidRPr="00FE6251">
          <w:rPr>
            <w:rFonts w:ascii="Times New Roman" w:hAnsi="Times New Roman"/>
            <w:b/>
            <w:u w:val="single"/>
          </w:rPr>
          <w:t>20 km</w:t>
        </w:r>
      </w:smartTag>
      <w:r w:rsidRPr="00FE6251">
        <w:rPr>
          <w:rFonts w:ascii="Times New Roman" w:hAnsi="Times New Roman"/>
          <w:b/>
          <w:u w:val="single"/>
        </w:rPr>
        <w:t xml:space="preserve"> hagyományőrző túra</w:t>
      </w:r>
    </w:p>
    <w:p w:rsidR="00281741" w:rsidRPr="00933FB5" w:rsidRDefault="00281741" w:rsidP="003E3E1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t xml:space="preserve">1.kör </w:t>
      </w:r>
      <w:smartTag w:uri="urn:schemas-microsoft-com:office:smarttags" w:element="metricconverter">
        <w:smartTagPr>
          <w:attr w:name="ProductID" w:val="80 km"/>
        </w:smartTagPr>
        <w:r>
          <w:t>20 km</w:t>
        </w:r>
      </w:smartTag>
      <w:r>
        <w:t xml:space="preserve"> után 30 percen belül állatorvosi vizsgálat</w:t>
      </w: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 w:val="18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</w:rPr>
      </w:pPr>
      <w:r w:rsidRPr="00983B1D">
        <w:rPr>
          <w:b/>
        </w:rPr>
        <w:t xml:space="preserve">Súlyhatár a 160 km-en </w:t>
      </w:r>
      <w:smartTag w:uri="urn:schemas-microsoft-com:office:smarttags" w:element="metricconverter">
        <w:smartTagPr>
          <w:attr w:name="ProductID" w:val="80 km"/>
        </w:smartTagPr>
        <w:r w:rsidRPr="00983B1D">
          <w:rPr>
            <w:b/>
          </w:rPr>
          <w:t>75 kg</w:t>
        </w:r>
      </w:smartTag>
      <w:r w:rsidRPr="00983B1D">
        <w:rPr>
          <w:b/>
        </w:rPr>
        <w:t xml:space="preserve">, </w:t>
      </w:r>
      <w:r>
        <w:rPr>
          <w:b/>
        </w:rPr>
        <w:t xml:space="preserve">120 és </w:t>
      </w:r>
      <w:r w:rsidRPr="00983B1D">
        <w:rPr>
          <w:b/>
        </w:rPr>
        <w:t xml:space="preserve">80 km-en </w:t>
      </w:r>
      <w:smartTag w:uri="urn:schemas-microsoft-com:office:smarttags" w:element="metricconverter">
        <w:smartTagPr>
          <w:attr w:name="ProductID" w:val="80 km"/>
        </w:smartTagPr>
        <w:r w:rsidRPr="00983B1D">
          <w:rPr>
            <w:b/>
          </w:rPr>
          <w:t>70 kg</w:t>
        </w:r>
      </w:smartTag>
    </w:p>
    <w:p w:rsidR="00281741" w:rsidRDefault="00281741" w:rsidP="00E440D9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b/>
          <w:bCs/>
          <w:color w:val="555555"/>
          <w:sz w:val="22"/>
          <w:szCs w:val="22"/>
          <w:shd w:val="clear" w:color="auto" w:fill="FFFFFF"/>
        </w:rPr>
        <w:t>Junior kategóriában súlykorlát nincs</w:t>
      </w: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DC4210">
        <w:rPr>
          <w:b/>
          <w:bCs/>
          <w:szCs w:val="22"/>
          <w:u w:val="single"/>
        </w:rPr>
        <w:t>Időbeosztás</w:t>
      </w: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>Előzetes állatorvosi vizsgálat ideje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2017.04.28/29.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16</w:t>
      </w:r>
      <w:r w:rsidRPr="00B94560">
        <w:rPr>
          <w:b/>
          <w:bCs/>
          <w:sz w:val="22"/>
          <w:szCs w:val="22"/>
        </w:rPr>
        <w:t>:00</w:t>
      </w: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>Technikai értekezlet ideje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2016.04.28</w:t>
      </w:r>
      <w:r w:rsidRPr="00B94560">
        <w:rPr>
          <w:b/>
          <w:bCs/>
          <w:sz w:val="22"/>
          <w:szCs w:val="22"/>
        </w:rPr>
        <w:t xml:space="preserve">. 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18:00</w:t>
      </w: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160 km</w:t>
        </w:r>
      </w:smartTag>
      <w:r w:rsidRPr="00B94560">
        <w:rPr>
          <w:sz w:val="22"/>
          <w:szCs w:val="22"/>
        </w:rPr>
        <w:t xml:space="preserve"> </w:t>
      </w:r>
      <w:r>
        <w:rPr>
          <w:sz w:val="22"/>
          <w:szCs w:val="22"/>
        </w:rPr>
        <w:t>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2016.04.29</w:t>
      </w:r>
      <w:r w:rsidRPr="00B94560">
        <w:rPr>
          <w:b/>
          <w:bCs/>
          <w:sz w:val="22"/>
          <w:szCs w:val="22"/>
        </w:rPr>
        <w:t xml:space="preserve">. 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6:00</w:t>
      </w: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120 km</w:t>
        </w:r>
      </w:smartTag>
      <w:r w:rsidRPr="00B94560">
        <w:rPr>
          <w:sz w:val="22"/>
          <w:szCs w:val="22"/>
        </w:rPr>
        <w:t xml:space="preserve"> </w:t>
      </w:r>
      <w:r>
        <w:rPr>
          <w:sz w:val="22"/>
          <w:szCs w:val="22"/>
        </w:rPr>
        <w:t>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>2016.04.29</w:t>
      </w:r>
      <w:r w:rsidRPr="00B94560">
        <w:rPr>
          <w:b/>
          <w:bCs/>
          <w:sz w:val="22"/>
          <w:szCs w:val="22"/>
        </w:rPr>
        <w:t>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7:00</w:t>
      </w: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120 km</w:t>
        </w:r>
      </w:smartTag>
      <w:r w:rsidRPr="00B94560">
        <w:rPr>
          <w:sz w:val="22"/>
          <w:szCs w:val="22"/>
        </w:rPr>
        <w:t xml:space="preserve"> junior </w:t>
      </w:r>
      <w:r>
        <w:rPr>
          <w:sz w:val="22"/>
          <w:szCs w:val="22"/>
        </w:rPr>
        <w:t>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2016.04.29</w:t>
      </w:r>
      <w:r w:rsidRPr="00B94560">
        <w:rPr>
          <w:b/>
          <w:bCs/>
          <w:sz w:val="22"/>
          <w:szCs w:val="22"/>
        </w:rPr>
        <w:t>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7:15</w:t>
      </w: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>
          <w:rPr>
            <w:sz w:val="22"/>
            <w:szCs w:val="22"/>
          </w:rPr>
          <w:t>80 km</w:t>
        </w:r>
      </w:smartTag>
      <w:r>
        <w:rPr>
          <w:sz w:val="22"/>
          <w:szCs w:val="22"/>
        </w:rPr>
        <w:t xml:space="preserve"> 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2016.04.29</w:t>
      </w:r>
      <w:r w:rsidRPr="00B94560">
        <w:rPr>
          <w:b/>
          <w:bCs/>
          <w:sz w:val="22"/>
          <w:szCs w:val="22"/>
        </w:rPr>
        <w:t>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8:00</w:t>
      </w:r>
    </w:p>
    <w:p w:rsidR="00281741" w:rsidRPr="00B94560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80 km</w:t>
        </w:r>
      </w:smartTag>
      <w:r w:rsidRPr="00B94560">
        <w:rPr>
          <w:sz w:val="22"/>
          <w:szCs w:val="22"/>
        </w:rPr>
        <w:t xml:space="preserve"> junior </w:t>
      </w:r>
      <w:r>
        <w:rPr>
          <w:sz w:val="22"/>
          <w:szCs w:val="22"/>
        </w:rPr>
        <w:t>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2016.04.29</w:t>
      </w:r>
      <w:r w:rsidRPr="00B94560">
        <w:rPr>
          <w:b/>
          <w:bCs/>
          <w:sz w:val="22"/>
          <w:szCs w:val="22"/>
        </w:rPr>
        <w:t>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8:15</w:t>
      </w:r>
    </w:p>
    <w:p w:rsidR="00281741" w:rsidRPr="00C853E8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853E8">
        <w:rPr>
          <w:sz w:val="22"/>
          <w:szCs w:val="22"/>
        </w:rPr>
        <w:t>Rajt fogat I. nap</w:t>
      </w:r>
      <w:r>
        <w:rPr>
          <w:sz w:val="22"/>
          <w:szCs w:val="22"/>
        </w:rPr>
        <w:t>(OB)</w:t>
      </w:r>
      <w:r w:rsidRPr="00C853E8">
        <w:rPr>
          <w:sz w:val="22"/>
          <w:szCs w:val="22"/>
        </w:rPr>
        <w:t xml:space="preserve"> </w:t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2016.04.29.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6:3</w:t>
      </w:r>
      <w:r w:rsidRPr="00C853E8">
        <w:rPr>
          <w:b/>
          <w:bCs/>
          <w:sz w:val="22"/>
          <w:szCs w:val="22"/>
        </w:rPr>
        <w:t>0</w:t>
      </w:r>
    </w:p>
    <w:p w:rsidR="00281741" w:rsidRPr="00C853E8" w:rsidRDefault="00281741" w:rsidP="00E440D9">
      <w:pPr>
        <w:autoSpaceDE w:val="0"/>
        <w:autoSpaceDN w:val="0"/>
        <w:adjustRightInd w:val="0"/>
        <w:rPr>
          <w:bCs/>
          <w:sz w:val="22"/>
          <w:szCs w:val="22"/>
        </w:rPr>
      </w:pPr>
      <w:r w:rsidRPr="00C853E8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C853E8">
          <w:rPr>
            <w:sz w:val="22"/>
            <w:szCs w:val="22"/>
          </w:rPr>
          <w:t>60 km</w:t>
        </w:r>
      </w:smartTag>
      <w:r w:rsidRPr="00C853E8">
        <w:rPr>
          <w:sz w:val="22"/>
          <w:szCs w:val="22"/>
        </w:rPr>
        <w:t xml:space="preserve"> (CEN)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2016.04.30</w:t>
      </w:r>
      <w:r w:rsidRPr="00C853E8">
        <w:rPr>
          <w:b/>
          <w:bCs/>
          <w:sz w:val="22"/>
          <w:szCs w:val="22"/>
        </w:rPr>
        <w:t>.</w:t>
      </w:r>
      <w:r w:rsidRPr="00C853E8">
        <w:rPr>
          <w:b/>
          <w:bCs/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ab/>
        <w:t>8:00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853E8">
        <w:rPr>
          <w:sz w:val="22"/>
          <w:szCs w:val="22"/>
        </w:rPr>
        <w:t>Rajt fogat II. nap</w:t>
      </w:r>
      <w:r>
        <w:rPr>
          <w:sz w:val="22"/>
          <w:szCs w:val="22"/>
        </w:rPr>
        <w:t>(OB)</w:t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2016.04.30.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7:0</w:t>
      </w:r>
      <w:r w:rsidRPr="00C853E8">
        <w:rPr>
          <w:b/>
          <w:bCs/>
          <w:sz w:val="22"/>
          <w:szCs w:val="22"/>
        </w:rPr>
        <w:t>0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82FE2">
        <w:rPr>
          <w:bCs/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E82FE2">
          <w:rPr>
            <w:bCs/>
            <w:sz w:val="22"/>
            <w:szCs w:val="22"/>
          </w:rPr>
          <w:t>40 km</w:t>
        </w:r>
      </w:smartTag>
      <w:r>
        <w:rPr>
          <w:bCs/>
          <w:sz w:val="22"/>
          <w:szCs w:val="22"/>
        </w:rPr>
        <w:t>(OB/CEN)</w:t>
      </w:r>
      <w:r w:rsidRPr="00E82FE2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2016.04.30.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9:00</w:t>
      </w:r>
    </w:p>
    <w:p w:rsidR="00281741" w:rsidRPr="00C853E8" w:rsidRDefault="00281741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82FE2">
        <w:rPr>
          <w:bCs/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E82FE2">
          <w:rPr>
            <w:bCs/>
            <w:sz w:val="22"/>
            <w:szCs w:val="22"/>
          </w:rPr>
          <w:t>20 km</w:t>
        </w:r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2016.04.30.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10:00</w:t>
      </w:r>
    </w:p>
    <w:p w:rsidR="00281741" w:rsidRDefault="00281741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color w:val="000000"/>
          <w:sz w:val="22"/>
          <w:szCs w:val="22"/>
        </w:rPr>
        <w:t xml:space="preserve">Eredményhirdetés ideje: </w:t>
      </w:r>
      <w:r>
        <w:rPr>
          <w:b/>
          <w:bCs/>
          <w:color w:val="000000"/>
          <w:sz w:val="22"/>
          <w:szCs w:val="22"/>
        </w:rPr>
        <w:t>2017.04.30</w:t>
      </w:r>
      <w:r w:rsidRPr="007908F3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14</w:t>
      </w:r>
      <w:r w:rsidRPr="007908F3">
        <w:rPr>
          <w:b/>
          <w:bCs/>
          <w:color w:val="000000"/>
          <w:sz w:val="22"/>
          <w:szCs w:val="22"/>
        </w:rPr>
        <w:t>:00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  <w:r w:rsidRPr="00DC4210">
        <w:rPr>
          <w:b/>
          <w:bCs/>
          <w:color w:val="000000"/>
          <w:szCs w:val="22"/>
          <w:u w:val="single"/>
        </w:rPr>
        <w:t xml:space="preserve">Nevezési </w:t>
      </w:r>
      <w:r>
        <w:rPr>
          <w:b/>
          <w:bCs/>
          <w:color w:val="000000"/>
          <w:szCs w:val="22"/>
          <w:u w:val="single"/>
        </w:rPr>
        <w:t xml:space="preserve">és egyéb </w:t>
      </w:r>
      <w:r w:rsidRPr="00DC4210">
        <w:rPr>
          <w:b/>
          <w:bCs/>
          <w:color w:val="000000"/>
          <w:szCs w:val="22"/>
          <w:u w:val="single"/>
        </w:rPr>
        <w:t>díjak</w:t>
      </w:r>
      <w:r>
        <w:rPr>
          <w:b/>
          <w:bCs/>
          <w:color w:val="000000"/>
          <w:szCs w:val="22"/>
          <w:u w:val="single"/>
        </w:rPr>
        <w:t xml:space="preserve"> (bruttó)</w:t>
      </w:r>
    </w:p>
    <w:p w:rsidR="00281741" w:rsidRPr="00DC4210" w:rsidRDefault="00281741" w:rsidP="00E440D9">
      <w:pPr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2125"/>
        <w:gridCol w:w="2404"/>
      </w:tblGrid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160 km</w:t>
              </w:r>
            </w:smartTag>
            <w:r w:rsidRPr="006E37E1">
              <w:rPr>
                <w:color w:val="000000"/>
                <w:sz w:val="22"/>
                <w:szCs w:val="22"/>
              </w:rPr>
              <w:t xml:space="preserve"> Nemzetközi (felnőtt 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80.600,-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160km  CEN (felnőtt)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60,- EUR</w:t>
            </w:r>
          </w:p>
        </w:tc>
        <w:tc>
          <w:tcPr>
            <w:tcW w:w="2404" w:type="dxa"/>
          </w:tcPr>
          <w:p w:rsidR="00281741" w:rsidRPr="006E37E1" w:rsidRDefault="00281741" w:rsidP="007136E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18.000,-HUF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120 km</w:t>
              </w:r>
            </w:smartTag>
            <w:r w:rsidRPr="006E37E1">
              <w:rPr>
                <w:color w:val="000000"/>
                <w:sz w:val="22"/>
                <w:szCs w:val="22"/>
              </w:rPr>
              <w:t xml:space="preserve"> Nemzetközi (felnőtt és junior)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7136E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68.200,-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120 km</w:t>
              </w:r>
            </w:smartTag>
            <w:r w:rsidRPr="006E37E1">
              <w:rPr>
                <w:color w:val="000000"/>
                <w:sz w:val="22"/>
                <w:szCs w:val="22"/>
              </w:rPr>
              <w:t xml:space="preserve"> CEN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80 km</w:t>
              </w:r>
            </w:smartTag>
            <w:r w:rsidRPr="006E37E1">
              <w:rPr>
                <w:color w:val="000000"/>
                <w:sz w:val="22"/>
                <w:szCs w:val="22"/>
              </w:rPr>
              <w:t xml:space="preserve"> Nemzetközi (felnőtt és junior)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200,-</w:t>
            </w:r>
            <w:r w:rsidRPr="006E37E1">
              <w:rPr>
                <w:color w:val="000000"/>
                <w:sz w:val="22"/>
                <w:szCs w:val="22"/>
              </w:rPr>
              <w:t>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smartTag w:uri="urn:schemas-microsoft-com:office:smarttags" w:element="metricconverter">
                <w:smartTagPr>
                  <w:attr w:name="ProductID" w:val="80 km"/>
                </w:smartTagPr>
                <w:r w:rsidRPr="006E37E1">
                  <w:rPr>
                    <w:color w:val="000000"/>
                    <w:sz w:val="22"/>
                    <w:szCs w:val="22"/>
                  </w:rPr>
                  <w:t>80 km</w:t>
                </w:r>
              </w:smartTag>
              <w:r>
                <w:rPr>
                  <w:color w:val="000000"/>
                  <w:sz w:val="22"/>
                  <w:szCs w:val="22"/>
                </w:rPr>
                <w:t xml:space="preserve"> CEN</w:t>
              </w:r>
            </w:smartTag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DD13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12.000,-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 xml:space="preserve">Fogat </w:t>
            </w: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100 km</w:t>
              </w:r>
            </w:smartTag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60 km</w:t>
              </w:r>
            </w:smartTag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DD13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40 km</w:t>
              </w:r>
            </w:smartTag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Pr="006E37E1">
              <w:rPr>
                <w:color w:val="000000"/>
                <w:sz w:val="22"/>
                <w:szCs w:val="22"/>
              </w:rPr>
              <w:t>- 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20 km</w:t>
              </w:r>
            </w:smartTag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15,-</w:t>
            </w:r>
            <w:r w:rsidRPr="006E37E1">
              <w:rPr>
                <w:color w:val="000000"/>
                <w:sz w:val="22"/>
                <w:szCs w:val="22"/>
              </w:rPr>
              <w:t>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Boxdíj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50,-</w:t>
            </w:r>
            <w:r w:rsidRPr="006E37E1">
              <w:rPr>
                <w:color w:val="000000"/>
                <w:sz w:val="22"/>
                <w:szCs w:val="22"/>
              </w:rPr>
              <w:t>EUR</w:t>
            </w:r>
          </w:p>
        </w:tc>
        <w:tc>
          <w:tcPr>
            <w:tcW w:w="2404" w:type="dxa"/>
          </w:tcPr>
          <w:p w:rsidR="00281741" w:rsidRPr="006E37E1" w:rsidRDefault="00281741" w:rsidP="00B926B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15.000,-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Áramdíj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Forgács (1 bála)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7.750,-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széna (220 kg/bála)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575A0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  <w:tr w:rsidR="00281741" w:rsidRPr="006E37E1" w:rsidTr="00F86D22">
        <w:tc>
          <w:tcPr>
            <w:tcW w:w="4531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szalma (2-ik almolástól fizetendő) (200 kg/bála)</w:t>
            </w:r>
          </w:p>
        </w:tc>
        <w:tc>
          <w:tcPr>
            <w:tcW w:w="2125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6E37E1">
              <w:rPr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404" w:type="dxa"/>
          </w:tcPr>
          <w:p w:rsidR="00281741" w:rsidRPr="006E37E1" w:rsidRDefault="00281741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5.000,-</w:t>
            </w:r>
            <w:r w:rsidRPr="006E37E1">
              <w:rPr>
                <w:color w:val="000000"/>
                <w:sz w:val="22"/>
                <w:szCs w:val="22"/>
              </w:rPr>
              <w:t>HUF</w:t>
            </w:r>
          </w:p>
        </w:tc>
      </w:tr>
    </w:tbl>
    <w:p w:rsidR="00281741" w:rsidRDefault="00281741" w:rsidP="00E440D9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:rsidR="00281741" w:rsidRDefault="00281741" w:rsidP="00DC42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nemzetközi versenyszámok esetében az első adag széna, szalma, illetve a boxdíj benne van a nevezési díj árában.</w:t>
      </w:r>
    </w:p>
    <w:p w:rsidR="00281741" w:rsidRDefault="00281741" w:rsidP="00DC42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 többi versenyszámban külön kell boxdíjat és takarmányt fizetni, amennyiben igény van rá!</w:t>
      </w:r>
    </w:p>
    <w:p w:rsidR="00281741" w:rsidRPr="00CE3738" w:rsidRDefault="00281741" w:rsidP="00DC421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741" w:rsidRPr="00DC4210" w:rsidRDefault="00281741" w:rsidP="00DC421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C4210">
        <w:rPr>
          <w:b/>
          <w:bCs/>
          <w:szCs w:val="22"/>
          <w:u w:val="single"/>
        </w:rPr>
        <w:t>Nevezési határidő</w:t>
      </w:r>
      <w:r w:rsidRPr="00DC4210">
        <w:rPr>
          <w:b/>
          <w:bCs/>
          <w:szCs w:val="22"/>
        </w:rPr>
        <w:t xml:space="preserve">: </w:t>
      </w:r>
      <w:r>
        <w:rPr>
          <w:b/>
          <w:bCs/>
          <w:szCs w:val="22"/>
        </w:rPr>
        <w:t xml:space="preserve">(nemzetközi) </w:t>
      </w:r>
      <w:r>
        <w:rPr>
          <w:b/>
          <w:bCs/>
          <w:sz w:val="22"/>
          <w:szCs w:val="22"/>
        </w:rPr>
        <w:t>2017.04.17</w:t>
      </w:r>
      <w:r w:rsidRPr="00DC4210">
        <w:rPr>
          <w:b/>
          <w:bCs/>
          <w:sz w:val="22"/>
          <w:szCs w:val="22"/>
        </w:rPr>
        <w:t>.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 xml:space="preserve">Nemzetközi versenyen indulóknak </w:t>
      </w:r>
      <w:r>
        <w:rPr>
          <w:b/>
          <w:bCs/>
          <w:color w:val="000000"/>
          <w:sz w:val="22"/>
          <w:szCs w:val="22"/>
        </w:rPr>
        <w:t>Fekete Róbert szövetségi kapitánynál lehet.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1795"/>
        <w:gridCol w:w="4104"/>
      </w:tblGrid>
      <w:tr w:rsidR="00281741" w:rsidTr="003E3E1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741" w:rsidRDefault="00281741">
            <w:pPr>
              <w:pStyle w:val="NormalWeb"/>
              <w:spacing w:before="180" w:beforeAutospacing="0" w:after="180" w:afterAutospacing="0" w:line="312" w:lineRule="atLeast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Tel:+36 30 956 45 19</w:t>
            </w:r>
          </w:p>
        </w:tc>
      </w:tr>
      <w:tr w:rsidR="00281741" w:rsidTr="003E3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741" w:rsidRDefault="00281741">
            <w:pPr>
              <w:spacing w:line="312" w:lineRule="atLeast"/>
              <w:rPr>
                <w:rFonts w:ascii="inherit" w:hAnsi="inherit" w:cs="Arial"/>
                <w:color w:val="000000"/>
                <w:sz w:val="20"/>
              </w:rPr>
            </w:pPr>
            <w:r>
              <w:rPr>
                <w:rFonts w:ascii="inherit" w:hAnsi="inherit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741" w:rsidRDefault="00281741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E-mail: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4B3116"/>
                  <w:sz w:val="20"/>
                  <w:szCs w:val="20"/>
                  <w:bdr w:val="none" w:sz="0" w:space="0" w:color="auto" w:frame="1"/>
                </w:rPr>
                <w:t>postmaster@dunafruitvega.t-online.hu</w:t>
              </w:r>
            </w:hyperlink>
          </w:p>
        </w:tc>
      </w:tr>
    </w:tbl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 xml:space="preserve">Az OB kategóriákban indulóknak nevezni a </w:t>
      </w:r>
      <w:hyperlink r:id="rId8" w:history="1">
        <w:r w:rsidRPr="00747B84">
          <w:rPr>
            <w:rStyle w:val="Hyperlink"/>
            <w:b/>
            <w:bCs/>
            <w:sz w:val="22"/>
            <w:szCs w:val="22"/>
          </w:rPr>
          <w:t>www.tavlovasok.hu</w:t>
        </w:r>
      </w:hyperlink>
      <w:r>
        <w:rPr>
          <w:b/>
          <w:bCs/>
          <w:color w:val="0000FF"/>
          <w:sz w:val="22"/>
          <w:szCs w:val="22"/>
        </w:rPr>
        <w:t xml:space="preserve"> </w:t>
      </w:r>
      <w:r w:rsidRPr="00933FB5">
        <w:rPr>
          <w:b/>
          <w:bCs/>
          <w:color w:val="000000"/>
          <w:sz w:val="22"/>
          <w:szCs w:val="22"/>
        </w:rPr>
        <w:t xml:space="preserve">oldalon a </w:t>
      </w:r>
      <w:r>
        <w:rPr>
          <w:b/>
          <w:bCs/>
          <w:color w:val="000000"/>
          <w:sz w:val="22"/>
          <w:szCs w:val="22"/>
        </w:rPr>
        <w:t>„</w:t>
      </w:r>
      <w:r w:rsidRPr="00933FB5">
        <w:rPr>
          <w:b/>
          <w:bCs/>
          <w:color w:val="000000"/>
          <w:sz w:val="22"/>
          <w:szCs w:val="22"/>
        </w:rPr>
        <w:t>Nevezés</w:t>
      </w:r>
      <w:r>
        <w:rPr>
          <w:b/>
          <w:bCs/>
          <w:color w:val="000000"/>
          <w:sz w:val="22"/>
          <w:szCs w:val="22"/>
        </w:rPr>
        <w:t>”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>menüpontban kell. Csak azok a versenyzők indulhatnak a versenyen, akik nevezésüket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>szabályosan leadták a honlapon!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60 km-en indulók és a 20 km-en indulók a nevezésüket a 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menesbirtok@babolnamenes. hu,  vagy a</w:t>
      </w:r>
      <w:r>
        <w:rPr>
          <w:rStyle w:val="apple-converted-space"/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menesiroda@babolnamenes.hu</w:t>
        </w:r>
      </w:hyperlink>
      <w:r>
        <w:t xml:space="preserve"> email címen adhatják le.</w:t>
      </w:r>
    </w:p>
    <w:p w:rsidR="00281741" w:rsidRPr="00933FB5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440">
        <w:rPr>
          <w:b/>
          <w:bCs/>
          <w:color w:val="000000"/>
          <w:sz w:val="22"/>
          <w:szCs w:val="22"/>
          <w:u w:val="single"/>
        </w:rPr>
        <w:t>Díjazás:</w:t>
      </w:r>
      <w:r w:rsidRPr="00933FB5">
        <w:rPr>
          <w:b/>
          <w:bCs/>
          <w:color w:val="000000"/>
          <w:sz w:val="22"/>
          <w:szCs w:val="22"/>
        </w:rPr>
        <w:t xml:space="preserve"> </w:t>
      </w:r>
      <w:r w:rsidRPr="00933FB5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z első három helyezett kupát </w:t>
      </w:r>
      <w:r w:rsidRPr="00933FB5">
        <w:rPr>
          <w:color w:val="000000"/>
          <w:sz w:val="22"/>
          <w:szCs w:val="22"/>
        </w:rPr>
        <w:t xml:space="preserve">, minden sikeres </w:t>
      </w:r>
      <w:r>
        <w:rPr>
          <w:color w:val="000000"/>
          <w:sz w:val="22"/>
          <w:szCs w:val="22"/>
        </w:rPr>
        <w:t>versenyző rozettát és oklevelet kap.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440">
        <w:rPr>
          <w:b/>
          <w:bCs/>
          <w:color w:val="000000"/>
          <w:sz w:val="22"/>
          <w:szCs w:val="22"/>
          <w:u w:val="single"/>
        </w:rPr>
        <w:t>Istállózási lehetőségek:</w:t>
      </w:r>
      <w:r w:rsidRPr="00933FB5">
        <w:rPr>
          <w:b/>
          <w:bCs/>
          <w:color w:val="000000"/>
          <w:sz w:val="22"/>
          <w:szCs w:val="22"/>
        </w:rPr>
        <w:t xml:space="preserve"> </w:t>
      </w:r>
      <w:r w:rsidRPr="007A4D36">
        <w:rPr>
          <w:color w:val="000000"/>
          <w:sz w:val="22"/>
          <w:szCs w:val="22"/>
        </w:rPr>
        <w:t>Box</w:t>
      </w:r>
    </w:p>
    <w:p w:rsidR="00281741" w:rsidRDefault="00281741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3FB5">
        <w:rPr>
          <w:color w:val="000000"/>
          <w:sz w:val="22"/>
          <w:szCs w:val="22"/>
        </w:rPr>
        <w:t>Mobilkarám-építési lehetőség van.</w:t>
      </w:r>
    </w:p>
    <w:p w:rsidR="00281741" w:rsidRPr="00933FB5" w:rsidRDefault="00281741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Előzetes boxfoglalás: 2017. április 14. péntek, végleges foglalási határidő: 2017. április 21.</w:t>
      </w:r>
      <w:r>
        <w:rPr>
          <w:rStyle w:val="apple-converted-space"/>
          <w:rFonts w:ascii="Calibri" w:hAnsi="Calibri"/>
          <w:color w:val="1F497D"/>
          <w:sz w:val="22"/>
          <w:szCs w:val="22"/>
          <w:shd w:val="clear" w:color="auto" w:fill="FFFFFF"/>
        </w:rPr>
        <w:t> </w:t>
      </w:r>
    </w:p>
    <w:p w:rsidR="00281741" w:rsidRPr="00933FB5" w:rsidRDefault="00281741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box</w:t>
      </w:r>
      <w:r w:rsidRPr="00933FB5">
        <w:rPr>
          <w:color w:val="000000"/>
          <w:sz w:val="22"/>
          <w:szCs w:val="22"/>
        </w:rPr>
        <w:t xml:space="preserve">igényt kérjük 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menesbirtok@babolnamenes. hu  vagy a </w:t>
      </w:r>
      <w:r>
        <w:rPr>
          <w:rStyle w:val="apple-converted-space"/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menesiroda@babolnamenes.hu</w:t>
        </w:r>
      </w:hyperlink>
      <w:r>
        <w:t xml:space="preserve"> email címre leadni .</w:t>
      </w: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81741" w:rsidRDefault="00281741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281741" w:rsidRPr="00933FB5" w:rsidRDefault="00281741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440">
        <w:rPr>
          <w:b/>
          <w:bCs/>
          <w:color w:val="000000"/>
          <w:sz w:val="22"/>
          <w:szCs w:val="22"/>
          <w:u w:val="single"/>
        </w:rPr>
        <w:t>Szálláslehetőség:</w:t>
      </w:r>
      <w:r w:rsidRPr="00933FB5">
        <w:rPr>
          <w:b/>
          <w:bCs/>
          <w:color w:val="000000"/>
          <w:sz w:val="22"/>
          <w:szCs w:val="22"/>
        </w:rPr>
        <w:t xml:space="preserve"> </w:t>
      </w:r>
      <w:r w:rsidRPr="00933FB5">
        <w:rPr>
          <w:color w:val="000000"/>
          <w:sz w:val="22"/>
          <w:szCs w:val="22"/>
        </w:rPr>
        <w:t xml:space="preserve">A </w:t>
      </w:r>
      <w:hyperlink r:id="rId11" w:history="1">
        <w:r w:rsidRPr="00747B84">
          <w:rPr>
            <w:rStyle w:val="Hyperlink"/>
            <w:sz w:val="22"/>
            <w:szCs w:val="22"/>
          </w:rPr>
          <w:t>www.babolnamenes.hu</w:t>
        </w:r>
      </w:hyperlink>
      <w:r>
        <w:rPr>
          <w:color w:val="0000FF"/>
          <w:sz w:val="22"/>
          <w:szCs w:val="22"/>
        </w:rPr>
        <w:t xml:space="preserve"> </w:t>
      </w:r>
      <w:r w:rsidRPr="00933FB5">
        <w:rPr>
          <w:color w:val="000000"/>
          <w:sz w:val="22"/>
          <w:szCs w:val="22"/>
        </w:rPr>
        <w:t>honlapon a szálláslehetőség menüpontban.</w:t>
      </w:r>
    </w:p>
    <w:p w:rsidR="00281741" w:rsidRDefault="00281741" w:rsidP="005D5440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</w:p>
    <w:p w:rsidR="00281741" w:rsidRDefault="00281741" w:rsidP="005D5440">
      <w:pPr>
        <w:pStyle w:val="Title"/>
        <w:jc w:val="left"/>
        <w:rPr>
          <w:bCs w:val="0"/>
          <w:color w:val="000000"/>
          <w:sz w:val="22"/>
          <w:szCs w:val="22"/>
          <w:u w:val="single"/>
        </w:rPr>
      </w:pPr>
    </w:p>
    <w:p w:rsidR="00281741" w:rsidRPr="005D5440" w:rsidRDefault="00281741" w:rsidP="005D5440">
      <w:pPr>
        <w:pStyle w:val="Title"/>
        <w:jc w:val="left"/>
        <w:rPr>
          <w:b w:val="0"/>
          <w:color w:val="000000"/>
          <w:sz w:val="22"/>
          <w:szCs w:val="22"/>
        </w:rPr>
      </w:pPr>
      <w:r w:rsidRPr="005D5440">
        <w:rPr>
          <w:color w:val="000000"/>
          <w:sz w:val="22"/>
          <w:szCs w:val="22"/>
          <w:u w:val="single"/>
        </w:rPr>
        <w:t>Étkezési lehetőség:</w:t>
      </w:r>
      <w:r w:rsidRPr="005D5440">
        <w:rPr>
          <w:color w:val="000000"/>
          <w:sz w:val="22"/>
          <w:szCs w:val="22"/>
        </w:rPr>
        <w:t xml:space="preserve"> </w:t>
      </w:r>
      <w:r w:rsidRPr="005D5440">
        <w:rPr>
          <w:b w:val="0"/>
          <w:color w:val="000000"/>
          <w:sz w:val="22"/>
          <w:szCs w:val="22"/>
        </w:rPr>
        <w:t>A helyszínen</w:t>
      </w:r>
      <w:r>
        <w:rPr>
          <w:b w:val="0"/>
          <w:color w:val="000000"/>
          <w:sz w:val="22"/>
          <w:szCs w:val="22"/>
        </w:rPr>
        <w:t xml:space="preserve"> saját költségen.</w:t>
      </w:r>
    </w:p>
    <w:p w:rsidR="00281741" w:rsidRPr="0045019C" w:rsidRDefault="00281741" w:rsidP="00E440D9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 w:val="22"/>
          <w:szCs w:val="22"/>
        </w:rPr>
        <w:br w:type="page"/>
      </w:r>
      <w:r w:rsidRPr="0045019C">
        <w:rPr>
          <w:b/>
          <w:bCs/>
          <w:szCs w:val="22"/>
        </w:rPr>
        <w:t>A versenyeken induló lovakra és lovasokra a Magyar Lovassport Szövetség Távlovagló- és</w:t>
      </w:r>
      <w:r>
        <w:rPr>
          <w:b/>
          <w:bCs/>
          <w:szCs w:val="22"/>
        </w:rPr>
        <w:t xml:space="preserve"> </w:t>
      </w:r>
      <w:r w:rsidRPr="0045019C">
        <w:rPr>
          <w:b/>
          <w:bCs/>
          <w:szCs w:val="22"/>
        </w:rPr>
        <w:t>Távhajtó Szabályzatának rendelkezései vonatkoznak. Így különösen</w:t>
      </w:r>
      <w:r w:rsidRPr="0045019C">
        <w:rPr>
          <w:szCs w:val="22"/>
        </w:rPr>
        <w:t>:</w:t>
      </w:r>
    </w:p>
    <w:p w:rsidR="00281741" w:rsidRDefault="00281741" w:rsidP="00E440D9">
      <w:pPr>
        <w:autoSpaceDE w:val="0"/>
        <w:autoSpaceDN w:val="0"/>
        <w:adjustRightInd w:val="0"/>
        <w:rPr>
          <w:sz w:val="22"/>
          <w:szCs w:val="22"/>
        </w:rPr>
      </w:pPr>
    </w:p>
    <w:p w:rsidR="00281741" w:rsidRPr="005D5440" w:rsidRDefault="00281741" w:rsidP="00E440D9">
      <w:pPr>
        <w:autoSpaceDE w:val="0"/>
        <w:autoSpaceDN w:val="0"/>
        <w:adjustRightInd w:val="0"/>
        <w:rPr>
          <w:szCs w:val="22"/>
        </w:rPr>
      </w:pPr>
      <w:r w:rsidRPr="005D5440">
        <w:rPr>
          <w:szCs w:val="22"/>
        </w:rPr>
        <w:t>Lovasokra vonatkozó szabályok</w:t>
      </w:r>
    </w:p>
    <w:p w:rsidR="00281741" w:rsidRPr="00933FB5" w:rsidRDefault="00281741" w:rsidP="00E440D9">
      <w:pPr>
        <w:autoSpaceDE w:val="0"/>
        <w:autoSpaceDN w:val="0"/>
        <w:adjustRightInd w:val="0"/>
        <w:rPr>
          <w:sz w:val="22"/>
          <w:szCs w:val="22"/>
        </w:rPr>
      </w:pPr>
    </w:p>
    <w:p w:rsidR="00281741" w:rsidRPr="005D5440" w:rsidRDefault="00281741" w:rsidP="005D5440">
      <w:pPr>
        <w:autoSpaceDE w:val="0"/>
        <w:autoSpaceDN w:val="0"/>
        <w:adjustRightInd w:val="0"/>
        <w:ind w:left="705" w:hanging="705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39.§. (1) Lóháton ülve a verseny teljes időtartama során kötelező a megfelelő, rögzített lovas fejvédő (kobak) használata.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(2) Legalább </w:t>
      </w:r>
      <w:smartTag w:uri="urn:schemas-microsoft-com:office:smarttags" w:element="metricconverter">
        <w:smartTagPr>
          <w:attr w:name="ProductID" w:val="80 km"/>
        </w:smartTagPr>
        <w:r w:rsidRPr="005D5440">
          <w:rPr>
            <w:sz w:val="18"/>
            <w:szCs w:val="18"/>
          </w:rPr>
          <w:t>12 mm</w:t>
        </w:r>
      </w:smartTag>
      <w:r w:rsidRPr="005D5440">
        <w:rPr>
          <w:sz w:val="18"/>
          <w:szCs w:val="18"/>
        </w:rPr>
        <w:t xml:space="preserve"> méretű sarokkal rendelkező cipő vagy zárt kengyel használata kötelező.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(3) A verseny egész időtartama alatt kötelező megfelelő, a távlovaglást hátrányos színben fel nem tüntető öltözék viselete.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(4) A 18. életévüket be nem töltött versenyzők számára a gerincvédő viselete ajánlott.</w:t>
      </w:r>
    </w:p>
    <w:p w:rsidR="00281741" w:rsidRPr="005D5440" w:rsidRDefault="00281741" w:rsidP="005D5440">
      <w:pPr>
        <w:autoSpaceDE w:val="0"/>
        <w:autoSpaceDN w:val="0"/>
        <w:adjustRightInd w:val="0"/>
        <w:ind w:left="705" w:hanging="705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41.§ (1) A nyeregnek és a szerszámzatnak a lóra illeszkedőnek és biztonságosnak kell lennie. Csúszó martingál, weiroter használata tilos. Martingál használata esetén martingálstop alkalmazása kötelező.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(2) A versenykiírás megkövetelheti biztonsági kellékek, mint például fényvisszaverő használatát.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(3) Pálca, vagy bármilyen egyéb hasonló hatású eszköz, és sarkantyú használata tilos.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(4) Mobiltelefon és GPS használata megengedett, minden más eszköz használatát a bírói bizottság engedélyezheti.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(5) Amennyiben a bírói vagy az állatorvosi bizottság szerint a ló enélkül veszélyessé válhat, vagy vizsgálata nehézségbe ütközik, utasítást adhatnak arra, hogy felvezetése az állatorvosi kapuban zablás kantárral történjen.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43.§ (1) …a Magyar Hosszútávú Bajnokság versenyein a (6) bekezdésnek megfelelően mért súlynak legalább 75 kg-nak kell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lennie.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(3) A magyar középtávú bajnokság versenyein a (6) bekezdésnek megfelelően mért súlynak legalább 70 kg-nak kell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lennie.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(4) … a magyar junior bajnokság versenyein, illetve nemzetinél alacsonyabb kategóriájú versenyeken nincs súlykorlát.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(6) A lovas súlyát az összes felszerelésével együtt kell lemérni, kivéve a kantárt. A versenyzőnek a verseny teljes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időtartama alatt meg kell felelnie a súlykorlátra vonatkozó előírásoknak, kizárás terhe mellett. A lovas felelőssége, hogy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tisztségviselők felszólítására azonnal mérlegeljen.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63.§ (1) Mindenki, aki a verseny évében a 14. életévébe lép és érvényes sportegyesületi tagsággal, az MLSZ által kiadott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startszámmal, érvényes licence-szel, valamint érvényes sportorvosi igazolással rendelkezik, részt vehet a Magyar Távlovagló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Bajnokság versenyein.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(3) Mindenki, aki a verseny napjáig betöltötte a 10. életévét és érvényes sportegyesületi tagsággal, az MLSZ által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kiadott startszámmal, érvényes licence-szel, valamint érvényes sportorvosi igazolással rendelkezik, részt vehet a Magyar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Távlovagló Bajnokság versenyein az alábbi, csak 10-14 éves versenyzőkre vonatkozó feltételek teljesítésével: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- Minimum egy állandó felnőtt (18 év felett) lovas kísérő jelenléte (a lovas kísérő állandóan a fiatalkorú versenyzővel együtt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lovagol úgy, hogy jelenlétével nem zavarhatja a versenyzőt) kötelező. A kísérőnek és lovának minden, felnőtt versenyzőkre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vonatkozó szabálynak meg kell felelnie. A kísérő személyébe a gyermek törvényes képviselőjének írásban bele kell egyeznie,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kivéve, ha a törvényes képviselő a kísérő.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- Ha a kísérő a versenyt lova állapota miatt feladni kényszerül, egy másik, az előzetes orvosi vizsgálaton megfelelt lóval –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kísérő versenyeredményének figyelmen kívül hagyása mellett – tovább kísérheti a fiatalkorú versenyzőt.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- Ha a kísérő nem rendelkezik további olyan lóval, mely az előzetes orvosi vizsgálaton megfelelt, vagy nincs másik kísérője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lovasnak, a fiatalkorú versenyző csak abban az esetben folytathatja a versenyt, ha új kísérő személyt talál magának és az új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kísérő személyébe a szülő írásban beleegyezik.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- Amennyiben a végső állatorvosi szemlén a kísérő lova a mozgásvizsgálaton nem felel meg az állatorvosi előírásoknak, de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fiatalkorú versenyző lova igen, a fiatalkorú versenyző eredménye értékelhető. Nem értékelhető a fiatalkorú versenyző abban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az esetben, ha a kísérő lovának kizárására metabolikai vagy egyéb, kimerültségre utaló okok miatt kerül sor.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Távhajtókra vonatkozó szabályok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63.§ (2) Mindenki, aki a verseny évében a 18. életévébe lép és érvényes sportegyesületi tagsággal, az MLSZ által kiadott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startszámmal, érvényes licence-szel, valamint érvényes sportorvosi igazolással rendelkezik, részt vehet a Magyar Távhajtó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Bajnokság versenyein. Segédhajtó lehet mindenki, aki a verseny évében a 18. életévébe lép..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91.§ (1) A távhajtó versenyeken a hajtó és a segédhajtó öltözéke legyen ízléses és lehetőleg összhangban legyen a kettő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egymással, a mindenkori időjárási és terepviszonyok figyelembe vételével.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Biztonsági fejvédő (kobak) viselete a kocsin ülve vagy állva a hajtó és a segédhajtó számára is a verseny teljes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időtartama alatt kötelező, kocsitakaró, kesztyű viselete nem szükséges.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(3) Ostor használata megengedett, de használatát a bírói bizottság ellenőrzi. Kegyetlen, durva ostorhasználat kizárást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von maga után.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92.§ (1) A távhajtó kocsinak kettes fogatnál négy kerekesnek, egyes fogatnál két vagy négy kerekesnek, és minden esetben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hátsó fékesnek kell lennie. A kocsi a biztonságos úttartást lehetővé kell, hogy tegye.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A kocsi minimális súlya kettesfogat esetében 200 kg, egyesfogatnál 70 kg.</w:t>
      </w:r>
    </w:p>
    <w:p w:rsidR="00281741" w:rsidRPr="005D5440" w:rsidRDefault="00281741" w:rsidP="005D5440">
      <w:pPr>
        <w:pStyle w:val="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</w:t>
      </w:r>
      <w:r w:rsidRPr="005D5440">
        <w:rPr>
          <w:b w:val="0"/>
          <w:sz w:val="18"/>
          <w:szCs w:val="18"/>
        </w:rPr>
        <w:t>(3) A tengelyen a kerekek minimális külső nyomtávja 125 cm legyen.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(4) A verseny folyamán kocsi cserélhető, de a csere tényét be kell jelenteni a bírói bizottságnak. A cserekocsira azonos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szabályok vonatkoznak, mint az eredeti versenykocsira.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(5) A kocsi használatát a bírói bizottság hagyja jóvá.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93.§ (1) A távhajtó által használt szerszámzatnak biztonságosnak, tisztának, jó állapotúnak, egységes stílusúnak kell lennie.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Bármilyen típusú zabla alkalmazható, de annak kegyetlen, durva használata kizárást von maga után.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(3) Csak hibátlan szerszámozással lehet a versenyen részt venni.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94.§ (1) Minden távhajtó versenyre három ló nevezhető. Verseny közben lócsere nincs, a hajtónak azzal a párossal kell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teljesítenie a pályát, mellyel elindult.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95.§ Távhajtó versenyek közben sem a hajtó, sem a segédhajtó személye nem változhat.</w:t>
      </w:r>
    </w:p>
    <w:p w:rsidR="00281741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81741" w:rsidRDefault="00281741" w:rsidP="005D5440">
      <w:pPr>
        <w:autoSpaceDE w:val="0"/>
        <w:autoSpaceDN w:val="0"/>
        <w:adjustRightInd w:val="0"/>
        <w:jc w:val="both"/>
        <w:rPr>
          <w:szCs w:val="18"/>
        </w:rPr>
      </w:pPr>
      <w:r w:rsidRPr="005D5440">
        <w:rPr>
          <w:szCs w:val="18"/>
        </w:rPr>
        <w:t>Minden résztvevőre vonatkozó szabályok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Cs w:val="18"/>
        </w:rPr>
      </w:pP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60.§ (3) Szoptatós kancák vagy kancák 20 napon túli vemhességgel nem versenyezhetnek.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(4) Minden korhatárt a verseny napjáig kell betölteni a lovaknak, melyen indítani kívánják őket. A ló korát megfelelő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okiratokkal vagy a lóútlevélbe történt állatorvosi bejegyzéssel kell igazolni.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61.§ (1) A lónak két verseny közt ki kell töltenie a kötelező pihenőidőt.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A kötelező pihenőidő 13 nap, amennyiben a ló az első versenyen 0-80 km közti távot tett meg, és 20 nap,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amennyiben 81 km-t vagy afeletti távot tett meg.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D5440">
        <w:rPr>
          <w:sz w:val="18"/>
          <w:szCs w:val="18"/>
        </w:rPr>
        <w:t>(3) Amennyiben egy versenyen a lovat metabolikai okok miatt zárják ki, és ezt követően a lónak invazív kezelésre van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szüksége, a kötelező pihenőidő 60 nap.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D5440">
        <w:rPr>
          <w:sz w:val="18"/>
          <w:szCs w:val="18"/>
        </w:rPr>
        <w:t>(4) Amennyiben egy lovat bármilyen két egymást követő versenyen metabolikai okok miatt zárnak ki és ezt követően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lónak invazív kezelésre van szüksége, vagy ez 3 hónapon belül kétszer történik meg, a kötelező pihenőidő 90 nap.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63.§ (4) Új távlovas- és távhajtó versenyző regisztrációjának, startszám kiadásának feltétele az eredményes r</w:t>
      </w:r>
      <w:r>
        <w:rPr>
          <w:sz w:val="18"/>
          <w:szCs w:val="18"/>
        </w:rPr>
        <w:t>a</w:t>
      </w:r>
      <w:r w:rsidRPr="005D5440">
        <w:rPr>
          <w:sz w:val="18"/>
          <w:szCs w:val="18"/>
        </w:rPr>
        <w:t>jtengedély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vizsga.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Rajtengedély vizsgát a Magyar Lovas Szövetség rajtengedély vizsgáról szóló szabályzatának megfelelően a szakág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elnöksége legalább évente két alkalommal szervez.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64.§ (1) A távlovagló és távhajtó versenyeken (minden kategóriában és szinten) csak azok a lovak vehetnek részt, amelyek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rendelkeznek a ló azonosítására alkalmas érvényes lóútlevéllel. A lóútlevélnek tartalmaznia kell a lóinfluenza elleni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megfelelő vakcinázás igazolását (VIII. sz. melléklet), továbbá egy éven belüli fertőző kevésvérűségről, takonykórról és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tenyészbénaságról szóló negatív szerológiai vérvizsgálati eredményt.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A Magyar Hosszútávú Távlovagló Bajnokságban azok a sportló-nyilvántartási számmal és érvényes licence-szel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rendelkező lovak vehetnek részt, amelyek a verseny napjáig betöltötték a hatodik életévüket.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D5440">
        <w:rPr>
          <w:sz w:val="18"/>
          <w:szCs w:val="18"/>
        </w:rPr>
        <w:t>(3) A Magyar Középtávú Távlovagló Bajnokságban és a Magyar Távhajtó Bajnokságban azok a startszámmal és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érvényes licence-szel rendelkező lovak vehetnek részt, amelyek a verseny napjáig betöltötték az ötödik életévüket.</w:t>
      </w:r>
      <w:r>
        <w:rPr>
          <w:sz w:val="18"/>
          <w:szCs w:val="18"/>
        </w:rPr>
        <w:t xml:space="preserve">       </w:t>
      </w:r>
      <w:r w:rsidRPr="005D5440">
        <w:rPr>
          <w:sz w:val="18"/>
          <w:szCs w:val="18"/>
        </w:rPr>
        <w:t>(4) A Magyar Rövidtávú Távlovagló Bajnokságban azok a startszámmal és érvényes licence-szel rendelkező lovak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vehetnek részt, amelyek a verseny napjáig betöltötték negyedik életévüket.</w:t>
      </w:r>
    </w:p>
    <w:p w:rsidR="00281741" w:rsidRPr="005437CA" w:rsidRDefault="00281741" w:rsidP="005D5440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5D5440">
        <w:rPr>
          <w:sz w:val="18"/>
          <w:szCs w:val="18"/>
        </w:rPr>
        <w:t xml:space="preserve">65. § (1) Megyei bajnokság futamain azok a versenyzők indulhatnak, akik megfelelnek a 63. §-ban írt </w:t>
      </w:r>
      <w:r w:rsidRPr="005D5440">
        <w:rPr>
          <w:i/>
          <w:iCs/>
          <w:sz w:val="18"/>
          <w:szCs w:val="18"/>
        </w:rPr>
        <w:t>(azaz a bajnokságokra</w:t>
      </w:r>
      <w:r>
        <w:rPr>
          <w:i/>
          <w:iCs/>
          <w:sz w:val="18"/>
          <w:szCs w:val="18"/>
        </w:rPr>
        <w:t xml:space="preserve"> </w:t>
      </w:r>
      <w:r w:rsidRPr="005D5440">
        <w:rPr>
          <w:i/>
          <w:iCs/>
          <w:sz w:val="18"/>
          <w:szCs w:val="18"/>
        </w:rPr>
        <w:t xml:space="preserve">vonatkozó) </w:t>
      </w:r>
      <w:r w:rsidRPr="005D5440">
        <w:rPr>
          <w:sz w:val="18"/>
          <w:szCs w:val="18"/>
        </w:rPr>
        <w:t>feltételeknek.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D5440">
        <w:rPr>
          <w:sz w:val="18"/>
          <w:szCs w:val="18"/>
        </w:rPr>
        <w:t>(2) Megyei távlovas és távhajtó bajnokság futamain azok a startszámmal és érvényes licence-szel rendelkező lovak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vehetnek részt, amelyek a verseny napjáig betöltötték negyedik életévüket.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D5440">
        <w:rPr>
          <w:sz w:val="18"/>
          <w:szCs w:val="18"/>
        </w:rPr>
        <w:t>(3) Egyéb versenyeken, illetve amennyiben a megyei bajnokság futama 40 kilométernél hosszabb, az indulás feltételei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megegyeznek annak a bajnokságnak a feltételeivel, amelyiknek az adott verseny távja megfelel.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86.§ (1) Nemzeti és egyéb versenyekre kizárólag a Magyar Lovas Szövetség és a Távlovas- és Távhajtó Szakág által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üzemeltett versenyirodán keresztül lehet. A nevezési rendszer egylépcsős.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A nevezés feltétele, hogy a nevezett ló és lovas indulási jogosultsággal rendelkezzen. A szabályszerűség betartásáért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a nevezett versenyző felelős.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D5440">
        <w:rPr>
          <w:sz w:val="18"/>
          <w:szCs w:val="18"/>
        </w:rPr>
        <w:t>(3) A versenyirodán keresztül történő nevezés nem helyettesíti a versenyszervező értesítését a boksz- és esetleges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szállásigényekről.</w:t>
      </w:r>
    </w:p>
    <w:p w:rsidR="00281741" w:rsidRPr="005D5440" w:rsidRDefault="00281741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D5440">
        <w:rPr>
          <w:sz w:val="18"/>
          <w:szCs w:val="18"/>
        </w:rPr>
        <w:t>(4) A nevezési határidő lezárulta után nevezésre nincs lehetőség.</w:t>
      </w:r>
    </w:p>
    <w:p w:rsidR="00281741" w:rsidRPr="005437CA" w:rsidRDefault="00281741" w:rsidP="005437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D5440">
        <w:rPr>
          <w:sz w:val="18"/>
          <w:szCs w:val="18"/>
        </w:rPr>
        <w:t>(5) Különlegesen indokolt esetben a nevezési díj másfélszeresének megfizetése terhével a versenyiroda vezetése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engedélyezheti az utólagos nevezést, amennyiben lovas igazolásokkal támasztja alá a nevezési határidő elmulasztásának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indokát, a versenyiroda kapacitásai az utólagos nevezést lehetővé teszik, és a szóban forgó versenyig még elegendő idő áll</w:t>
      </w:r>
      <w:r>
        <w:rPr>
          <w:sz w:val="18"/>
          <w:szCs w:val="18"/>
        </w:rPr>
        <w:t xml:space="preserve"> </w:t>
      </w:r>
      <w:r w:rsidRPr="005437CA">
        <w:rPr>
          <w:sz w:val="18"/>
          <w:szCs w:val="18"/>
        </w:rPr>
        <w:t>rendelkezésre.</w:t>
      </w:r>
    </w:p>
    <w:p w:rsidR="00281741" w:rsidRPr="005D5440" w:rsidRDefault="00281741" w:rsidP="005D5440">
      <w:pPr>
        <w:pStyle w:val="Title"/>
        <w:ind w:left="1416"/>
        <w:jc w:val="both"/>
        <w:rPr>
          <w:b w:val="0"/>
          <w:bCs w:val="0"/>
          <w:sz w:val="18"/>
          <w:szCs w:val="18"/>
        </w:rPr>
      </w:pPr>
    </w:p>
    <w:sectPr w:rsidR="00281741" w:rsidRPr="005D5440" w:rsidSect="00C853E8">
      <w:headerReference w:type="default" r:id="rId12"/>
      <w:pgSz w:w="11906" w:h="16838"/>
      <w:pgMar w:top="851" w:right="1418" w:bottom="1135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41" w:rsidRDefault="00281741">
      <w:r>
        <w:separator/>
      </w:r>
    </w:p>
  </w:endnote>
  <w:endnote w:type="continuationSeparator" w:id="0">
    <w:p w:rsidR="00281741" w:rsidRDefault="0028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41" w:rsidRDefault="00281741">
      <w:r>
        <w:separator/>
      </w:r>
    </w:p>
  </w:footnote>
  <w:footnote w:type="continuationSeparator" w:id="0">
    <w:p w:rsidR="00281741" w:rsidRDefault="0028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41" w:rsidRDefault="0028174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73B7"/>
    <w:multiLevelType w:val="hybridMultilevel"/>
    <w:tmpl w:val="F2EE5F46"/>
    <w:lvl w:ilvl="0" w:tplc="040E000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38"/>
    <w:rsid w:val="0002459D"/>
    <w:rsid w:val="0003125C"/>
    <w:rsid w:val="00036ED8"/>
    <w:rsid w:val="00045F97"/>
    <w:rsid w:val="00062E5D"/>
    <w:rsid w:val="0007494E"/>
    <w:rsid w:val="000B5CEB"/>
    <w:rsid w:val="000B6F00"/>
    <w:rsid w:val="00112BFD"/>
    <w:rsid w:val="00157AE7"/>
    <w:rsid w:val="001978BD"/>
    <w:rsid w:val="001D52F7"/>
    <w:rsid w:val="001F1351"/>
    <w:rsid w:val="002779AE"/>
    <w:rsid w:val="00281741"/>
    <w:rsid w:val="002A6864"/>
    <w:rsid w:val="003057CE"/>
    <w:rsid w:val="003352C3"/>
    <w:rsid w:val="00341BE7"/>
    <w:rsid w:val="0036177B"/>
    <w:rsid w:val="00381086"/>
    <w:rsid w:val="003E3E1C"/>
    <w:rsid w:val="004300F4"/>
    <w:rsid w:val="0045019C"/>
    <w:rsid w:val="004563AD"/>
    <w:rsid w:val="00485AF0"/>
    <w:rsid w:val="004A090B"/>
    <w:rsid w:val="004B3DA1"/>
    <w:rsid w:val="004B3E62"/>
    <w:rsid w:val="004D34EE"/>
    <w:rsid w:val="005249F7"/>
    <w:rsid w:val="005437CA"/>
    <w:rsid w:val="0056096B"/>
    <w:rsid w:val="00575A04"/>
    <w:rsid w:val="005A1A8E"/>
    <w:rsid w:val="005B48C6"/>
    <w:rsid w:val="005D5440"/>
    <w:rsid w:val="00633357"/>
    <w:rsid w:val="0066542D"/>
    <w:rsid w:val="00666614"/>
    <w:rsid w:val="00697DFB"/>
    <w:rsid w:val="006B5223"/>
    <w:rsid w:val="006B713F"/>
    <w:rsid w:val="006C2CAB"/>
    <w:rsid w:val="006C5BD1"/>
    <w:rsid w:val="006D4552"/>
    <w:rsid w:val="006E37E1"/>
    <w:rsid w:val="007136E2"/>
    <w:rsid w:val="00717E05"/>
    <w:rsid w:val="00747B84"/>
    <w:rsid w:val="007663A7"/>
    <w:rsid w:val="00771EA7"/>
    <w:rsid w:val="007908F3"/>
    <w:rsid w:val="00797053"/>
    <w:rsid w:val="007A4D36"/>
    <w:rsid w:val="00804E9A"/>
    <w:rsid w:val="008524B4"/>
    <w:rsid w:val="00897843"/>
    <w:rsid w:val="008A4E79"/>
    <w:rsid w:val="008B71F4"/>
    <w:rsid w:val="008E3A7A"/>
    <w:rsid w:val="00901FAB"/>
    <w:rsid w:val="00912147"/>
    <w:rsid w:val="00933FB5"/>
    <w:rsid w:val="00943856"/>
    <w:rsid w:val="00946877"/>
    <w:rsid w:val="00983B1D"/>
    <w:rsid w:val="00983D83"/>
    <w:rsid w:val="00985F13"/>
    <w:rsid w:val="009905EE"/>
    <w:rsid w:val="0099375A"/>
    <w:rsid w:val="009C32A7"/>
    <w:rsid w:val="009D2F81"/>
    <w:rsid w:val="00A233FF"/>
    <w:rsid w:val="00A33BC7"/>
    <w:rsid w:val="00A345FB"/>
    <w:rsid w:val="00A412FE"/>
    <w:rsid w:val="00A547A7"/>
    <w:rsid w:val="00A54E82"/>
    <w:rsid w:val="00AC49A5"/>
    <w:rsid w:val="00AF6B8F"/>
    <w:rsid w:val="00B04DAF"/>
    <w:rsid w:val="00B2611A"/>
    <w:rsid w:val="00B702EA"/>
    <w:rsid w:val="00B926B6"/>
    <w:rsid w:val="00B94560"/>
    <w:rsid w:val="00BA3ACC"/>
    <w:rsid w:val="00BA5A05"/>
    <w:rsid w:val="00BC6DBC"/>
    <w:rsid w:val="00BE6938"/>
    <w:rsid w:val="00C06A29"/>
    <w:rsid w:val="00C853E8"/>
    <w:rsid w:val="00C96C34"/>
    <w:rsid w:val="00C97844"/>
    <w:rsid w:val="00CA21EA"/>
    <w:rsid w:val="00CE3738"/>
    <w:rsid w:val="00D074EE"/>
    <w:rsid w:val="00D224D8"/>
    <w:rsid w:val="00D53C2B"/>
    <w:rsid w:val="00D85B4E"/>
    <w:rsid w:val="00DC4210"/>
    <w:rsid w:val="00DD1337"/>
    <w:rsid w:val="00E00A90"/>
    <w:rsid w:val="00E401CB"/>
    <w:rsid w:val="00E440D9"/>
    <w:rsid w:val="00E82FE2"/>
    <w:rsid w:val="00E871EC"/>
    <w:rsid w:val="00EF05C4"/>
    <w:rsid w:val="00F415B8"/>
    <w:rsid w:val="00F507FF"/>
    <w:rsid w:val="00F86D22"/>
    <w:rsid w:val="00FD4441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1A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11A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75A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2611A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75A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B261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611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3057C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375A"/>
    <w:rPr>
      <w:rFonts w:ascii="Cambria" w:hAnsi="Cambria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CE3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2FE2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FE2"/>
    <w:rPr>
      <w:rFonts w:ascii="Segoe UI" w:hAnsi="Segoe UI" w:cs="Times New Roman"/>
      <w:sz w:val="18"/>
    </w:rPr>
  </w:style>
  <w:style w:type="paragraph" w:customStyle="1" w:styleId="Listaszerbekezds1">
    <w:name w:val="Listaszerű bekezdés1"/>
    <w:basedOn w:val="Normal"/>
    <w:uiPriority w:val="99"/>
    <w:rsid w:val="003E3E1C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3E1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uiPriority w:val="99"/>
    <w:rsid w:val="003E3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ovaso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aster@dunafruitvega.t-online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bolnamenes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nesiroda@babolnamene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esiroda@babolnamene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1913</Words>
  <Characters>13207</Characters>
  <Application>Microsoft Office Outlook</Application>
  <DocSecurity>0</DocSecurity>
  <Lines>0</Lines>
  <Paragraphs>0</Paragraphs>
  <ScaleCrop>false</ScaleCrop>
  <Company>Bábolna Nemzeti Ménesbirtok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Hungária Kft</dc:title>
  <dc:subject/>
  <dc:creator>Matics Éva</dc:creator>
  <cp:keywords/>
  <dc:description/>
  <cp:lastModifiedBy>vanda</cp:lastModifiedBy>
  <cp:revision>3</cp:revision>
  <cp:lastPrinted>2016-03-24T08:29:00Z</cp:lastPrinted>
  <dcterms:created xsi:type="dcterms:W3CDTF">2017-03-01T17:31:00Z</dcterms:created>
  <dcterms:modified xsi:type="dcterms:W3CDTF">2017-03-20T13:46:00Z</dcterms:modified>
</cp:coreProperties>
</file>