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EC83" w14:textId="4523F761" w:rsidR="009D5C8B" w:rsidRDefault="009D5C8B" w:rsidP="004228F4">
      <w:pPr>
        <w:jc w:val="center"/>
        <w:rPr>
          <w:b/>
          <w:sz w:val="24"/>
          <w:szCs w:val="24"/>
        </w:rPr>
      </w:pPr>
      <w:bookmarkStart w:id="0" w:name="_GoBack"/>
      <w:r w:rsidRPr="009F6B89">
        <w:rPr>
          <w:b/>
          <w:sz w:val="24"/>
          <w:szCs w:val="24"/>
        </w:rPr>
        <w:t>Jegyzőkönyv a Magyar Lovas Szövetség Távlovagló és Távhajtó Szakág</w:t>
      </w:r>
      <w:r>
        <w:rPr>
          <w:b/>
          <w:sz w:val="24"/>
          <w:szCs w:val="24"/>
        </w:rPr>
        <w:t>ának</w:t>
      </w:r>
    </w:p>
    <w:p w14:paraId="59506176" w14:textId="77777777" w:rsidR="009D5C8B" w:rsidRDefault="009D5C8B" w:rsidP="00422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Szakbizottsági</w:t>
      </w:r>
      <w:r w:rsidRPr="009F6B89">
        <w:rPr>
          <w:b/>
          <w:sz w:val="24"/>
          <w:szCs w:val="24"/>
        </w:rPr>
        <w:t xml:space="preserve"> ülésér</w:t>
      </w:r>
      <w:r>
        <w:rPr>
          <w:b/>
          <w:sz w:val="24"/>
          <w:szCs w:val="24"/>
        </w:rPr>
        <w:t>ől</w:t>
      </w:r>
    </w:p>
    <w:p w14:paraId="7BB7E014" w14:textId="0FD62666" w:rsidR="009D5C8B" w:rsidRPr="009F6B89" w:rsidRDefault="009D5C8B" w:rsidP="00422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Telefonkonferencia útján, </w:t>
      </w:r>
      <w:r w:rsidRPr="009F6B8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9.07.22</w:t>
      </w:r>
      <w:r w:rsidR="0066671B">
        <w:rPr>
          <w:b/>
          <w:sz w:val="24"/>
          <w:szCs w:val="24"/>
        </w:rPr>
        <w:t>,</w:t>
      </w:r>
      <w:r w:rsidRPr="009F6B89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6</w:t>
      </w:r>
      <w:r w:rsidRPr="009F6B89">
        <w:rPr>
          <w:b/>
          <w:sz w:val="24"/>
          <w:szCs w:val="24"/>
        </w:rPr>
        <w:t>.00</w:t>
      </w:r>
    </w:p>
    <w:bookmarkEnd w:id="0"/>
    <w:p w14:paraId="581C54E7" w14:textId="77777777" w:rsidR="009D5C8B" w:rsidRPr="009F6B89" w:rsidRDefault="009D5C8B" w:rsidP="004228F4">
      <w:pPr>
        <w:jc w:val="both"/>
        <w:rPr>
          <w:b/>
          <w:sz w:val="24"/>
          <w:szCs w:val="24"/>
        </w:rPr>
      </w:pPr>
    </w:p>
    <w:p w14:paraId="51F202A6" w14:textId="3386A839" w:rsidR="009D5C8B" w:rsidRDefault="009D5C8B" w:rsidP="004228F4">
      <w:pPr>
        <w:jc w:val="both"/>
        <w:rPr>
          <w:sz w:val="24"/>
          <w:szCs w:val="24"/>
        </w:rPr>
      </w:pPr>
      <w:r>
        <w:rPr>
          <w:sz w:val="24"/>
          <w:szCs w:val="24"/>
        </w:rPr>
        <w:t>A konferenciahívás résztvevői</w:t>
      </w:r>
      <w:r w:rsidRPr="0038392C">
        <w:rPr>
          <w:sz w:val="24"/>
          <w:szCs w:val="24"/>
        </w:rPr>
        <w:t xml:space="preserve">: Bányai Béla elnök, valamint a szakbizottsági tagok: dr. Varga Katalin, Ballabás Katalin, Molnár Lajos. A </w:t>
      </w:r>
      <w:r w:rsidR="0066671B">
        <w:rPr>
          <w:sz w:val="24"/>
          <w:szCs w:val="24"/>
        </w:rPr>
        <w:t>s</w:t>
      </w:r>
      <w:r w:rsidRPr="0038392C">
        <w:rPr>
          <w:sz w:val="24"/>
          <w:szCs w:val="24"/>
        </w:rPr>
        <w:t>zakbizottsági ülésen Marcsó Zsófia tanácskozási joggal ve</w:t>
      </w:r>
      <w:r>
        <w:rPr>
          <w:sz w:val="24"/>
          <w:szCs w:val="24"/>
        </w:rPr>
        <w:t>sz</w:t>
      </w:r>
      <w:r w:rsidRPr="0038392C">
        <w:rPr>
          <w:sz w:val="24"/>
          <w:szCs w:val="24"/>
        </w:rPr>
        <w:t xml:space="preserve"> részt. </w:t>
      </w:r>
    </w:p>
    <w:p w14:paraId="4C5C8740" w14:textId="525F0C9D" w:rsidR="009D5C8B" w:rsidRPr="0038392C" w:rsidRDefault="009D5C8B" w:rsidP="004228F4">
      <w:pPr>
        <w:jc w:val="both"/>
        <w:rPr>
          <w:sz w:val="24"/>
          <w:szCs w:val="24"/>
        </w:rPr>
      </w:pPr>
      <w:r w:rsidRPr="0038392C">
        <w:rPr>
          <w:sz w:val="24"/>
          <w:szCs w:val="24"/>
        </w:rPr>
        <w:t xml:space="preserve">Bányai Béla elnök a </w:t>
      </w:r>
      <w:r w:rsidR="0066671B">
        <w:rPr>
          <w:sz w:val="24"/>
          <w:szCs w:val="24"/>
        </w:rPr>
        <w:t>s</w:t>
      </w:r>
      <w:r w:rsidRPr="0038392C">
        <w:rPr>
          <w:sz w:val="24"/>
          <w:szCs w:val="24"/>
        </w:rPr>
        <w:t xml:space="preserve">zakbizottsági ülést megnyitja. Jegyzőkönyvvezetőnek Marcsó Zsófiát javasolja. A Szakbizottság tagjai egyhangúan elfogadják Marcsó Zsófiát jegyzőkönyvvezetőnek. </w:t>
      </w:r>
    </w:p>
    <w:p w14:paraId="14BD8023" w14:textId="239DF6D3" w:rsidR="009D5C8B" w:rsidRPr="0038392C" w:rsidRDefault="009D5C8B" w:rsidP="004228F4">
      <w:pPr>
        <w:jc w:val="both"/>
        <w:rPr>
          <w:sz w:val="24"/>
          <w:szCs w:val="24"/>
        </w:rPr>
      </w:pPr>
      <w:r w:rsidRPr="0038392C">
        <w:rPr>
          <w:sz w:val="24"/>
          <w:szCs w:val="24"/>
        </w:rPr>
        <w:t>Bányai Béla javaslatára a jelenlévők egyhangú</w:t>
      </w:r>
      <w:r w:rsidR="0066671B">
        <w:rPr>
          <w:sz w:val="24"/>
          <w:szCs w:val="24"/>
        </w:rPr>
        <w:t>lag</w:t>
      </w:r>
      <w:r w:rsidRPr="0038392C">
        <w:rPr>
          <w:sz w:val="24"/>
          <w:szCs w:val="24"/>
        </w:rPr>
        <w:t xml:space="preserve"> elfogadták a következő napirendi ponto</w:t>
      </w:r>
      <w:r>
        <w:rPr>
          <w:sz w:val="24"/>
          <w:szCs w:val="24"/>
        </w:rPr>
        <w:t>t</w:t>
      </w:r>
      <w:r w:rsidRPr="0038392C">
        <w:rPr>
          <w:sz w:val="24"/>
          <w:szCs w:val="24"/>
        </w:rPr>
        <w:t>:</w:t>
      </w:r>
      <w:r w:rsidRPr="009D5C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Decsi</w:t>
      </w:r>
      <w:proofErr w:type="spellEnd"/>
      <w:r>
        <w:rPr>
          <w:sz w:val="24"/>
          <w:szCs w:val="24"/>
        </w:rPr>
        <w:t xml:space="preserve"> Mercédesz fegyelmi ügye.</w:t>
      </w:r>
    </w:p>
    <w:p w14:paraId="44E9890B" w14:textId="77777777" w:rsidR="009D5C8B" w:rsidRPr="001E196E" w:rsidRDefault="009D5C8B" w:rsidP="004228F4">
      <w:pPr>
        <w:jc w:val="both"/>
      </w:pPr>
    </w:p>
    <w:p w14:paraId="4E3B4C07" w14:textId="77777777" w:rsidR="009D5C8B" w:rsidRDefault="009D5C8B" w:rsidP="004228F4">
      <w:pPr>
        <w:jc w:val="both"/>
        <w:rPr>
          <w:sz w:val="24"/>
          <w:szCs w:val="24"/>
        </w:rPr>
      </w:pPr>
      <w:r w:rsidRPr="0038392C">
        <w:rPr>
          <w:b/>
          <w:sz w:val="24"/>
          <w:szCs w:val="24"/>
        </w:rPr>
        <w:t>1. napirendi pont</w:t>
      </w:r>
      <w:r w:rsidRPr="0038392C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Decsi</w:t>
      </w:r>
      <w:proofErr w:type="spellEnd"/>
      <w:r>
        <w:rPr>
          <w:sz w:val="24"/>
          <w:szCs w:val="24"/>
        </w:rPr>
        <w:t xml:space="preserve"> Mercédesz fegyelmi ügye</w:t>
      </w:r>
    </w:p>
    <w:p w14:paraId="53E08AFF" w14:textId="77777777" w:rsidR="009D5C8B" w:rsidRDefault="009D5C8B" w:rsidP="004228F4">
      <w:pPr>
        <w:jc w:val="both"/>
        <w:rPr>
          <w:sz w:val="24"/>
          <w:szCs w:val="24"/>
        </w:rPr>
      </w:pPr>
    </w:p>
    <w:p w14:paraId="68414C66" w14:textId="77777777" w:rsidR="009D5C8B" w:rsidRDefault="009D5C8B" w:rsidP="004228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Marcsó Zsófia, a 2019. július 20-án megrendezett </w:t>
      </w:r>
      <w:proofErr w:type="spellStart"/>
      <w:r>
        <w:rPr>
          <w:sz w:val="24"/>
          <w:szCs w:val="24"/>
        </w:rPr>
        <w:t>mágocsi</w:t>
      </w:r>
      <w:proofErr w:type="spellEnd"/>
      <w:r>
        <w:rPr>
          <w:sz w:val="24"/>
          <w:szCs w:val="24"/>
        </w:rPr>
        <w:t xml:space="preserve"> verseny vezető bírója  az alábbiakról számol be:</w:t>
      </w:r>
    </w:p>
    <w:p w14:paraId="2C1CD73F" w14:textId="77777777" w:rsidR="009D5C8B" w:rsidRPr="009D5C8B" w:rsidRDefault="009D5C8B" w:rsidP="004228F4">
      <w:pPr>
        <w:ind w:firstLine="708"/>
        <w:jc w:val="both"/>
        <w:rPr>
          <w:i/>
          <w:iCs/>
        </w:rPr>
      </w:pPr>
      <w:r w:rsidRPr="009D5C8B">
        <w:rPr>
          <w:i/>
          <w:iCs/>
        </w:rPr>
        <w:t xml:space="preserve">A III. Mágocs kupán, 2019.07.20-án a verseny főbírójaként vettem részt. Az előzetes állatorvosi vizsgálaton egy számomra eddig ismeretlen lóval (Anonim) nevezett az egyik induló, </w:t>
      </w:r>
      <w:proofErr w:type="spellStart"/>
      <w:r w:rsidRPr="009D5C8B">
        <w:rPr>
          <w:i/>
          <w:iCs/>
        </w:rPr>
        <w:t>Decsi</w:t>
      </w:r>
      <w:proofErr w:type="spellEnd"/>
      <w:r w:rsidRPr="009D5C8B">
        <w:rPr>
          <w:i/>
          <w:iCs/>
        </w:rPr>
        <w:t xml:space="preserve"> Mercédesz, akihez így azonosítás céljából chip leolvasásra az állatorvosi bizottság egyik tagját, dr. Hegyi Orsolyát kértem meg, hogy azonosítsa a lovat. A lóban lévő chipnek a száma, a bemutatott útlevélben szereplő chip számával nem egyezett meg, illetve az útlevélbe rajzolt diagramok alapján is egy másik lovat azonosított be az állatorvosi bizottság. A lóban lévő chip szám alapján sikerült adatokat szereznünk (tenyésztő, bejegyzett tulajdonos), valamint a diagramban szereplő berajzolt jegyek alapján is azonosítható volt a ló. </w:t>
      </w:r>
      <w:proofErr w:type="spellStart"/>
      <w:r w:rsidRPr="009D5C8B">
        <w:rPr>
          <w:i/>
          <w:iCs/>
        </w:rPr>
        <w:t>Decsi</w:t>
      </w:r>
      <w:proofErr w:type="spellEnd"/>
      <w:r w:rsidRPr="009D5C8B">
        <w:rPr>
          <w:i/>
          <w:iCs/>
        </w:rPr>
        <w:t xml:space="preserve"> Mercédesz ebben az évben minden versenyre (Tiszakécske, Iszák, Solt, Hetvehely) egy Anonim nevű lóval adta le a nevezését és minden versenyen ezzel a lóval, </w:t>
      </w:r>
      <w:proofErr w:type="spellStart"/>
      <w:r w:rsidRPr="009D5C8B">
        <w:rPr>
          <w:i/>
          <w:iCs/>
        </w:rPr>
        <w:t>Abeerral</w:t>
      </w:r>
      <w:proofErr w:type="spellEnd"/>
      <w:r w:rsidRPr="009D5C8B">
        <w:rPr>
          <w:i/>
          <w:iCs/>
        </w:rPr>
        <w:t xml:space="preserve"> jelent meg, egy Anonim névre kiállított útlevéllel. Mikor megkérdeztük, mikor vásárolták a lovat és hol, azt a választ kaptuk, hogy ezt a lovat már nagyon régen, nem is emlékeznek honnan. </w:t>
      </w:r>
      <w:proofErr w:type="spellStart"/>
      <w:r w:rsidRPr="009D5C8B">
        <w:rPr>
          <w:i/>
          <w:iCs/>
        </w:rPr>
        <w:t>Abeer</w:t>
      </w:r>
      <w:proofErr w:type="spellEnd"/>
      <w:r w:rsidRPr="009D5C8B">
        <w:rPr>
          <w:i/>
          <w:iCs/>
        </w:rPr>
        <w:t xml:space="preserve"> lóútlevelében szereplő tulajdonos, Németh Paméla, aki a lovat 2018.12.23-án adta el </w:t>
      </w:r>
      <w:proofErr w:type="spellStart"/>
      <w:r w:rsidRPr="009D5C8B">
        <w:rPr>
          <w:i/>
          <w:iCs/>
        </w:rPr>
        <w:t>Decsi</w:t>
      </w:r>
      <w:proofErr w:type="spellEnd"/>
      <w:r w:rsidRPr="009D5C8B">
        <w:rPr>
          <w:i/>
          <w:iCs/>
        </w:rPr>
        <w:t xml:space="preserve"> Andrásnak, a lóhoz tartozó lóútlevéllel és a lótulajdonos nyilvántartó betétlappal, amibe a tulajdonosváltáshoz szükséges adatokat is beírta, valamint aláírta. A bejegyzett tulajdonossal, Németh Pamélával ismeretség kapcsán beszéltem, elküldte az adásvételi szerződésről készített fényképet, valamint elmesélte, hogy </w:t>
      </w:r>
      <w:proofErr w:type="spellStart"/>
      <w:r w:rsidRPr="009D5C8B">
        <w:rPr>
          <w:i/>
          <w:iCs/>
        </w:rPr>
        <w:t>Decsi</w:t>
      </w:r>
      <w:proofErr w:type="spellEnd"/>
      <w:r w:rsidRPr="009D5C8B">
        <w:rPr>
          <w:i/>
          <w:iCs/>
        </w:rPr>
        <w:t xml:space="preserve"> Mercédesz a </w:t>
      </w:r>
      <w:proofErr w:type="spellStart"/>
      <w:r w:rsidRPr="009D5C8B">
        <w:rPr>
          <w:i/>
          <w:iCs/>
        </w:rPr>
        <w:t>hetvehelyi</w:t>
      </w:r>
      <w:proofErr w:type="spellEnd"/>
      <w:r w:rsidRPr="009D5C8B">
        <w:rPr>
          <w:i/>
          <w:iCs/>
        </w:rPr>
        <w:t xml:space="preserve"> versenyt követően felhívta és megköszönte neki a lovat, elmesélte neki ez évben szerzett eredményeit. </w:t>
      </w:r>
    </w:p>
    <w:p w14:paraId="697A5ED5" w14:textId="77777777" w:rsidR="009D5C8B" w:rsidRPr="009D5C8B" w:rsidRDefault="009D5C8B" w:rsidP="004228F4">
      <w:pPr>
        <w:ind w:firstLine="708"/>
        <w:jc w:val="both"/>
        <w:rPr>
          <w:i/>
          <w:iCs/>
        </w:rPr>
      </w:pPr>
      <w:r w:rsidRPr="009D5C8B">
        <w:rPr>
          <w:i/>
          <w:iCs/>
        </w:rPr>
        <w:t xml:space="preserve">Az azonosítást követően a lovat indulni nem engedtük és megkértük őket, hogy hagyják el a verseny helyszínét. Elkeserítőnek tartom, hogy a ló azonosítása az eddigi versenyeken nem történt meg </w:t>
      </w:r>
      <w:r w:rsidRPr="009D5C8B">
        <w:rPr>
          <w:i/>
          <w:iCs/>
        </w:rPr>
        <w:lastRenderedPageBreak/>
        <w:t xml:space="preserve">és a verseny szezon felén egy oltásokkal és vérvizsgálatokkal hivatalosan nem rendelkező lovat engedtünk be versenyhelyszíneinkre. </w:t>
      </w:r>
    </w:p>
    <w:p w14:paraId="1694EE25" w14:textId="77777777" w:rsidR="009D5C8B" w:rsidRPr="009D5C8B" w:rsidRDefault="009D5C8B" w:rsidP="004228F4">
      <w:pPr>
        <w:ind w:firstLine="708"/>
        <w:jc w:val="both"/>
        <w:rPr>
          <w:i/>
          <w:iCs/>
        </w:rPr>
      </w:pPr>
      <w:r w:rsidRPr="009D5C8B">
        <w:rPr>
          <w:i/>
          <w:iCs/>
        </w:rPr>
        <w:t xml:space="preserve">Kérlek Benneteket, hogy szavazzátok meg a megfelelő szankciót ez ügyben és tájékoztassatok, hogy a hozzám tartozó dokumentumokat ennek fejében javíthassam és tölthessem fel a honlapra.  </w:t>
      </w:r>
    </w:p>
    <w:p w14:paraId="6A80AFF8" w14:textId="77777777" w:rsidR="009D5C8B" w:rsidRDefault="009D5C8B" w:rsidP="004228F4">
      <w:pPr>
        <w:jc w:val="both"/>
        <w:rPr>
          <w:sz w:val="24"/>
          <w:szCs w:val="24"/>
        </w:rPr>
      </w:pPr>
    </w:p>
    <w:p w14:paraId="65EBB594" w14:textId="77777777" w:rsidR="009D5C8B" w:rsidRDefault="009D5C8B" w:rsidP="004228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Marcsó Zsófia beszámolóját a Szakbizottság nevében dr. Varga Katalin 2019.07.22-én elküldte emailben </w:t>
      </w:r>
      <w:proofErr w:type="spellStart"/>
      <w:r>
        <w:rPr>
          <w:sz w:val="24"/>
          <w:szCs w:val="24"/>
        </w:rPr>
        <w:t>Decsi</w:t>
      </w:r>
      <w:proofErr w:type="spellEnd"/>
      <w:r>
        <w:rPr>
          <w:sz w:val="24"/>
          <w:szCs w:val="24"/>
        </w:rPr>
        <w:t xml:space="preserve"> Mercédesznek, aki a következő választ küldte: </w:t>
      </w:r>
    </w:p>
    <w:p w14:paraId="1EA1CB9B" w14:textId="77777777" w:rsidR="009D5C8B" w:rsidRPr="009D5C8B" w:rsidRDefault="009D5C8B" w:rsidP="004228F4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</w:pPr>
      <w:r w:rsidRPr="009D5C8B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Tisztelt Elnökség!</w:t>
      </w:r>
    </w:p>
    <w:p w14:paraId="400CAECF" w14:textId="77777777" w:rsidR="009D5C8B" w:rsidRPr="009D5C8B" w:rsidRDefault="009D5C8B" w:rsidP="004228F4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</w:pPr>
      <w:r w:rsidRPr="009D5C8B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 xml:space="preserve">Az </w:t>
      </w:r>
      <w:proofErr w:type="spellStart"/>
      <w:r w:rsidRPr="009D5C8B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Aber</w:t>
      </w:r>
      <w:proofErr w:type="spellEnd"/>
      <w:r w:rsidRPr="009D5C8B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 xml:space="preserve"> nevű ló az idén </w:t>
      </w:r>
      <w:proofErr w:type="spellStart"/>
      <w:r w:rsidRPr="009D5C8B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juliusban</w:t>
      </w:r>
      <w:proofErr w:type="spellEnd"/>
      <w:r w:rsidRPr="009D5C8B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 xml:space="preserve"> töltötte be  a 4. évét . Minden kötelező oltást megkapott , vérvételi eredménye is megvan melyet valóban az Anonim nevű lóra </w:t>
      </w:r>
      <w:proofErr w:type="spellStart"/>
      <w:r w:rsidRPr="009D5C8B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állitottunk</w:t>
      </w:r>
      <w:proofErr w:type="spellEnd"/>
      <w:r w:rsidRPr="009D5C8B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 xml:space="preserve"> ki, versenyezni szerettem volna ez miatt. Valóban hibáztam ,döntésüket elfogadom. </w:t>
      </w:r>
    </w:p>
    <w:p w14:paraId="419B0933" w14:textId="77777777" w:rsidR="009D5C8B" w:rsidRPr="009D5C8B" w:rsidRDefault="009D5C8B" w:rsidP="004228F4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</w:pPr>
      <w:r w:rsidRPr="009D5C8B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 xml:space="preserve">Köszönettel : </w:t>
      </w:r>
      <w:proofErr w:type="spellStart"/>
      <w:r w:rsidRPr="009D5C8B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Decsi</w:t>
      </w:r>
      <w:proofErr w:type="spellEnd"/>
      <w:r w:rsidRPr="009D5C8B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 xml:space="preserve"> Mercédesz</w:t>
      </w:r>
    </w:p>
    <w:p w14:paraId="73BCC6BC" w14:textId="77777777" w:rsidR="009D5C8B" w:rsidRDefault="009D5C8B" w:rsidP="004228F4">
      <w:pPr>
        <w:jc w:val="both"/>
        <w:rPr>
          <w:sz w:val="24"/>
          <w:szCs w:val="24"/>
        </w:rPr>
      </w:pPr>
    </w:p>
    <w:p w14:paraId="2C211901" w14:textId="77777777" w:rsidR="009D5C8B" w:rsidRDefault="009D5C8B" w:rsidP="004228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Rövid tanácskozás után a Szakbizottság egyhangúlag meghozta az alábbi, </w:t>
      </w:r>
    </w:p>
    <w:p w14:paraId="0CC8F4D6" w14:textId="77777777" w:rsidR="009D5C8B" w:rsidRDefault="009D5C8B" w:rsidP="004228F4">
      <w:pPr>
        <w:jc w:val="both"/>
        <w:rPr>
          <w:sz w:val="24"/>
          <w:szCs w:val="24"/>
        </w:rPr>
      </w:pPr>
    </w:p>
    <w:p w14:paraId="1465756F" w14:textId="77777777" w:rsidR="009D5C8B" w:rsidRPr="009D5C8B" w:rsidRDefault="009D5C8B" w:rsidP="004228F4">
      <w:pPr>
        <w:jc w:val="both"/>
        <w:rPr>
          <w:b/>
          <w:bCs/>
          <w:sz w:val="24"/>
          <w:szCs w:val="24"/>
        </w:rPr>
      </w:pPr>
      <w:r w:rsidRPr="009D5C8B">
        <w:rPr>
          <w:b/>
          <w:bCs/>
          <w:sz w:val="24"/>
          <w:szCs w:val="24"/>
        </w:rPr>
        <w:t>9/2019.sz Szakbizottsági Határozatot</w:t>
      </w:r>
    </w:p>
    <w:p w14:paraId="512E1595" w14:textId="659AD650" w:rsidR="006E2B72" w:rsidRDefault="009D5C8B" w:rsidP="004228F4">
      <w:pPr>
        <w:jc w:val="both"/>
      </w:pPr>
      <w:r>
        <w:t xml:space="preserve">A Szakbizottság elrendeli </w:t>
      </w:r>
      <w:proofErr w:type="spellStart"/>
      <w:r>
        <w:t>Decsi</w:t>
      </w:r>
      <w:proofErr w:type="spellEnd"/>
      <w:r>
        <w:t xml:space="preserve"> Mercédesz 2019. január 1. és 2019. július 23 közt elért versenyeredményei</w:t>
      </w:r>
      <w:r w:rsidR="006E2B72">
        <w:t>nek törlését.</w:t>
      </w:r>
    </w:p>
    <w:p w14:paraId="07BFEE06" w14:textId="77777777" w:rsidR="009D5C8B" w:rsidRDefault="009D5C8B" w:rsidP="004228F4">
      <w:pPr>
        <w:jc w:val="both"/>
      </w:pPr>
    </w:p>
    <w:p w14:paraId="691B1ABE" w14:textId="40F6F267" w:rsidR="009D5C8B" w:rsidRDefault="009D5C8B" w:rsidP="004228F4">
      <w:pPr>
        <w:jc w:val="both"/>
      </w:pPr>
      <w:r>
        <w:t>Megjegyzi a Szakbizottság ugyanakkor, hogy a lóútlevél közokirat, az istállójukat elhagyó lovak é</w:t>
      </w:r>
      <w:r w:rsidR="00983FC9">
        <w:t>v</w:t>
      </w:r>
      <w:r>
        <w:t xml:space="preserve">enkénti vérvizsgálata fertőző kevésvérűségre pedig törvényben előírt kötelezettség, így </w:t>
      </w:r>
      <w:r w:rsidR="00C447F1">
        <w:t xml:space="preserve">a véreredmény „más ló nevére” kiállítása közokirathamisításnak minősül. </w:t>
      </w:r>
      <w:r w:rsidR="00624702">
        <w:t xml:space="preserve">Megjegyzi továbbá azt is, hogy </w:t>
      </w:r>
      <w:r w:rsidR="006E683D">
        <w:t>a versenyző korára és arra figyelemmel, hogy eddig fegyelmi kihágása még nem volt, eltekint a tisztségviselők szándékos megtévesztésért egyéb esetekben alkalmazandó szankciók kiszabásától.</w:t>
      </w:r>
    </w:p>
    <w:p w14:paraId="4FDDDE90" w14:textId="77777777" w:rsidR="00C447F1" w:rsidRDefault="00C447F1" w:rsidP="004228F4">
      <w:pPr>
        <w:jc w:val="both"/>
      </w:pPr>
    </w:p>
    <w:p w14:paraId="0DB0179A" w14:textId="77777777" w:rsidR="00C447F1" w:rsidRDefault="00C447F1" w:rsidP="004228F4">
      <w:pPr>
        <w:jc w:val="both"/>
      </w:pPr>
      <w:r>
        <w:t xml:space="preserve">Bányai Béla elnök a Szakbizottság ülését bezárja. </w:t>
      </w:r>
    </w:p>
    <w:p w14:paraId="378627E4" w14:textId="77777777" w:rsidR="00C447F1" w:rsidRDefault="00C447F1" w:rsidP="004228F4">
      <w:pPr>
        <w:jc w:val="both"/>
      </w:pPr>
    </w:p>
    <w:p w14:paraId="30B53177" w14:textId="77777777" w:rsidR="00C447F1" w:rsidRDefault="00C447F1" w:rsidP="004228F4">
      <w:pPr>
        <w:jc w:val="both"/>
        <w:rPr>
          <w:sz w:val="24"/>
          <w:szCs w:val="24"/>
        </w:rPr>
      </w:pPr>
      <w:r>
        <w:rPr>
          <w:sz w:val="24"/>
          <w:szCs w:val="24"/>
        </w:rPr>
        <w:t>2019.07.23.</w:t>
      </w:r>
    </w:p>
    <w:p w14:paraId="323781B1" w14:textId="77777777" w:rsidR="00C447F1" w:rsidRDefault="00C447F1" w:rsidP="004228F4">
      <w:pPr>
        <w:jc w:val="both"/>
        <w:rPr>
          <w:sz w:val="24"/>
          <w:szCs w:val="24"/>
        </w:rPr>
      </w:pPr>
    </w:p>
    <w:p w14:paraId="16772684" w14:textId="77777777" w:rsidR="00C447F1" w:rsidRDefault="00C447F1" w:rsidP="004228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740D46CE" w14:textId="77777777" w:rsidR="00C447F1" w:rsidRDefault="00C447F1" w:rsidP="004228F4">
      <w:pPr>
        <w:jc w:val="both"/>
        <w:rPr>
          <w:sz w:val="24"/>
          <w:szCs w:val="24"/>
        </w:rPr>
      </w:pPr>
      <w:r>
        <w:rPr>
          <w:sz w:val="24"/>
          <w:szCs w:val="24"/>
        </w:rPr>
        <w:t>Marcsó Zsófia</w:t>
      </w:r>
    </w:p>
    <w:p w14:paraId="3C623729" w14:textId="77777777" w:rsidR="00C447F1" w:rsidRDefault="00C447F1" w:rsidP="004228F4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jegyzőkönyv-vezető</w:t>
      </w:r>
    </w:p>
    <w:p w14:paraId="1EEAF025" w14:textId="77777777" w:rsidR="00C447F1" w:rsidRDefault="00C447F1" w:rsidP="004228F4">
      <w:pPr>
        <w:jc w:val="both"/>
        <w:rPr>
          <w:sz w:val="24"/>
          <w:szCs w:val="24"/>
        </w:rPr>
      </w:pPr>
    </w:p>
    <w:p w14:paraId="360B8386" w14:textId="77777777" w:rsidR="00C447F1" w:rsidRDefault="00C447F1" w:rsidP="004228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72C17B7A" w14:textId="77777777" w:rsidR="00C447F1" w:rsidRDefault="00C447F1" w:rsidP="004228F4">
      <w:pPr>
        <w:jc w:val="both"/>
        <w:rPr>
          <w:sz w:val="24"/>
          <w:szCs w:val="24"/>
        </w:rPr>
      </w:pPr>
      <w:r>
        <w:rPr>
          <w:sz w:val="24"/>
          <w:szCs w:val="24"/>
        </w:rPr>
        <w:t>Ballabás Katalin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Varga Katalin</w:t>
      </w:r>
    </w:p>
    <w:p w14:paraId="03AAE252" w14:textId="77777777" w:rsidR="00C447F1" w:rsidRPr="0061477D" w:rsidRDefault="00C447F1" w:rsidP="004228F4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jegyzőkönyv-hitelesítő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jegyzőkönyv-hitelesítő</w:t>
      </w:r>
      <w:proofErr w:type="spellEnd"/>
    </w:p>
    <w:p w14:paraId="4DB925F3" w14:textId="77777777" w:rsidR="00C447F1" w:rsidRDefault="00C447F1" w:rsidP="004228F4">
      <w:pPr>
        <w:jc w:val="both"/>
      </w:pPr>
    </w:p>
    <w:sectPr w:rsidR="00C4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8B"/>
    <w:rsid w:val="004228F4"/>
    <w:rsid w:val="00624702"/>
    <w:rsid w:val="0066671B"/>
    <w:rsid w:val="006E2B72"/>
    <w:rsid w:val="006E683D"/>
    <w:rsid w:val="007F436F"/>
    <w:rsid w:val="00983FC9"/>
    <w:rsid w:val="009D5C8B"/>
    <w:rsid w:val="00C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C3E0"/>
  <w15:chartTrackingRefBased/>
  <w15:docId w15:val="{586B1062-0862-41F0-8905-B428604C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5C8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8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556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7</cp:revision>
  <dcterms:created xsi:type="dcterms:W3CDTF">2019-07-23T10:03:00Z</dcterms:created>
  <dcterms:modified xsi:type="dcterms:W3CDTF">2019-07-23T18:56:00Z</dcterms:modified>
</cp:coreProperties>
</file>