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084E0" w14:textId="4468C239" w:rsidR="007F436F" w:rsidRPr="00D742FE" w:rsidRDefault="00D742FE" w:rsidP="00D742FE">
      <w:pPr>
        <w:jc w:val="center"/>
        <w:rPr>
          <w:b/>
          <w:bCs/>
          <w:sz w:val="32"/>
          <w:szCs w:val="32"/>
          <w:u w:val="single"/>
        </w:rPr>
      </w:pPr>
      <w:r w:rsidRPr="00D742FE">
        <w:rPr>
          <w:b/>
          <w:bCs/>
          <w:sz w:val="32"/>
          <w:szCs w:val="32"/>
          <w:u w:val="single"/>
        </w:rPr>
        <w:t>Határozatok Tára 2021</w:t>
      </w:r>
    </w:p>
    <w:p w14:paraId="01EFE3B8" w14:textId="66FA336E" w:rsidR="00D742FE" w:rsidRDefault="00D742FE">
      <w:pPr>
        <w:rPr>
          <w:b/>
          <w:bCs/>
          <w:u w:val="single"/>
        </w:rPr>
      </w:pPr>
    </w:p>
    <w:p w14:paraId="2793E0B3" w14:textId="0FD9DC2C" w:rsidR="00D742FE" w:rsidRPr="00D742FE" w:rsidRDefault="00D742FE">
      <w:pPr>
        <w:rPr>
          <w:b/>
          <w:bCs/>
          <w:sz w:val="28"/>
          <w:szCs w:val="28"/>
          <w:u w:val="single"/>
        </w:rPr>
      </w:pPr>
      <w:r w:rsidRPr="00D742FE">
        <w:rPr>
          <w:b/>
          <w:bCs/>
          <w:sz w:val="28"/>
          <w:szCs w:val="28"/>
          <w:u w:val="single"/>
        </w:rPr>
        <w:t>I. Szakági gyűlés határozatai</w:t>
      </w:r>
    </w:p>
    <w:p w14:paraId="56EF3CB6" w14:textId="77777777" w:rsidR="00D742FE" w:rsidRDefault="00D742FE">
      <w:pPr>
        <w:rPr>
          <w:b/>
          <w:bCs/>
          <w:sz w:val="28"/>
          <w:szCs w:val="28"/>
          <w:u w:val="single"/>
        </w:rPr>
      </w:pPr>
    </w:p>
    <w:p w14:paraId="13F976BD" w14:textId="77777777" w:rsidR="00D742FE" w:rsidRDefault="00D742FE">
      <w:pPr>
        <w:rPr>
          <w:b/>
          <w:bCs/>
          <w:sz w:val="28"/>
          <w:szCs w:val="28"/>
          <w:u w:val="single"/>
        </w:rPr>
      </w:pPr>
    </w:p>
    <w:p w14:paraId="33E031C4" w14:textId="32F8F5C6" w:rsidR="00D742FE" w:rsidRPr="00D742FE" w:rsidRDefault="00D742FE">
      <w:pPr>
        <w:rPr>
          <w:b/>
          <w:bCs/>
          <w:sz w:val="28"/>
          <w:szCs w:val="28"/>
          <w:u w:val="single"/>
        </w:rPr>
      </w:pPr>
      <w:r w:rsidRPr="00D742FE">
        <w:rPr>
          <w:b/>
          <w:bCs/>
          <w:sz w:val="28"/>
          <w:szCs w:val="28"/>
          <w:u w:val="single"/>
        </w:rPr>
        <w:t>II. Szakbizottsági határozatok</w:t>
      </w:r>
    </w:p>
    <w:p w14:paraId="00A4E906" w14:textId="77777777" w:rsidR="00D742FE" w:rsidRDefault="00D742FE">
      <w:pPr>
        <w:rPr>
          <w:b/>
          <w:bCs/>
          <w:u w:val="single"/>
        </w:rPr>
      </w:pPr>
    </w:p>
    <w:p w14:paraId="3900C552" w14:textId="745D49F2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1/2021. sz. szakbizottsági határozat:</w:t>
      </w:r>
    </w:p>
    <w:p w14:paraId="6D9EB872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>2021. március 1-i hatállyal a Magyar Távlovagló- és Távhajtó Szabályzat az alábbi, 21/A §-</w:t>
      </w:r>
      <w:proofErr w:type="spellStart"/>
      <w:r>
        <w:rPr>
          <w:rFonts w:ascii="Times New Roman" w:hAnsi="Times New Roman" w:cs="Times New Roman"/>
          <w:sz w:val="24"/>
          <w:szCs w:val="24"/>
        </w:rPr>
        <w:t>szal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5C"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14:paraId="7D16EF90" w14:textId="77777777" w:rsidR="00D742FE" w:rsidRPr="0065485C" w:rsidRDefault="00D742FE" w:rsidP="00D742FE">
      <w:pPr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85C">
        <w:rPr>
          <w:rFonts w:ascii="Times New Roman" w:hAnsi="Times New Roman" w:cs="Times New Roman"/>
          <w:i/>
          <w:iCs/>
          <w:sz w:val="24"/>
          <w:szCs w:val="24"/>
        </w:rPr>
        <w:t xml:space="preserve">21/A. § A versenyrendező a nemzeti versennyel egyidőben 20 km-es túraversenyt is meghirdethet. A 20 km-es túraversenyek győztese az a ló-lovas páros, amelyik a táv teljesítését követően 30 percen belül elsőként jelentkezik állatorvosi vizsgálatra és meg is felel rajta. Egyebekben jelen szabályzat rendelkezéseit kell alkalmazni a 20 km-es túraversenyekre is. </w:t>
      </w:r>
    </w:p>
    <w:p w14:paraId="73F154C8" w14:textId="77777777" w:rsidR="00D742FE" w:rsidRPr="0065485C" w:rsidRDefault="00D742FE" w:rsidP="00D74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 xml:space="preserve">Ezzel egyidejűleg 2021. március 1. napjától hatályát veszti a 10/2018. sz. szakbizottsági határozat és a 2015. március 1-i utasítás. </w:t>
      </w:r>
    </w:p>
    <w:p w14:paraId="71E62F40" w14:textId="6A52583F" w:rsidR="00D742FE" w:rsidRDefault="00D742FE">
      <w:pPr>
        <w:rPr>
          <w:b/>
          <w:bCs/>
          <w:u w:val="single"/>
        </w:rPr>
      </w:pPr>
    </w:p>
    <w:p w14:paraId="31A58B2C" w14:textId="7CF08FB6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2/2021. sz. szakbizottsági határozat:</w:t>
      </w:r>
    </w:p>
    <w:p w14:paraId="36D8D7F3" w14:textId="7289A5EC" w:rsidR="00D742FE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 xml:space="preserve">A 2021-es versenyszezonban az összes </w:t>
      </w:r>
      <w:proofErr w:type="spellStart"/>
      <w:r w:rsidRPr="0065485C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65485C">
        <w:rPr>
          <w:rFonts w:ascii="Times New Roman" w:hAnsi="Times New Roman" w:cs="Times New Roman"/>
          <w:sz w:val="24"/>
          <w:szCs w:val="24"/>
        </w:rPr>
        <w:t xml:space="preserve"> fordulón meghirdetésre kerül 40, 60, 80 és 100 km-es táv, Ópusztaszeren pedig fentieken túl 120 és 160 km-es táv is. </w:t>
      </w:r>
    </w:p>
    <w:p w14:paraId="25AF559B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6B5E0" w14:textId="563E745C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3/2021. sz. szakbizottsági határozat:</w:t>
      </w:r>
    </w:p>
    <w:p w14:paraId="7E5C040D" w14:textId="77777777" w:rsidR="00D742FE" w:rsidRPr="0065485C" w:rsidRDefault="00D742FE" w:rsidP="00D7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Távlovagló- és Távhajtó Szabályzat 48.§ (4) bekezdése 2021. március 1 napjától a következő: </w:t>
      </w:r>
    </w:p>
    <w:p w14:paraId="2B1450F9" w14:textId="77777777" w:rsidR="00D742FE" w:rsidRPr="0065485C" w:rsidRDefault="00D742FE" w:rsidP="00D7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7329D0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  <w:t>(4) A versenyeknek legkevesebb az alábbi számú körökből kell állniuk:</w:t>
      </w:r>
    </w:p>
    <w:p w14:paraId="6E17E3BB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</w:r>
      <w:r w:rsidRPr="00D742FE">
        <w:rPr>
          <w:rFonts w:ascii="Times New Roman" w:hAnsi="Times New Roman" w:cs="Times New Roman"/>
          <w:bCs/>
          <w:sz w:val="24"/>
          <w:szCs w:val="24"/>
        </w:rPr>
        <w:tab/>
        <w:t>- 40–59 km nemzeti verseny: legalább két kör</w:t>
      </w:r>
    </w:p>
    <w:p w14:paraId="25886E9A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</w:r>
      <w:r w:rsidRPr="00D742FE">
        <w:rPr>
          <w:rFonts w:ascii="Times New Roman" w:hAnsi="Times New Roman" w:cs="Times New Roman"/>
          <w:bCs/>
          <w:sz w:val="24"/>
          <w:szCs w:val="24"/>
        </w:rPr>
        <w:tab/>
        <w:t>- 60–99 km nemzeti verseny: legalább három kör</w:t>
      </w:r>
    </w:p>
    <w:p w14:paraId="7E07D28C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</w:r>
      <w:r w:rsidRPr="00D742FE">
        <w:rPr>
          <w:rFonts w:ascii="Times New Roman" w:hAnsi="Times New Roman" w:cs="Times New Roman"/>
          <w:bCs/>
          <w:sz w:val="24"/>
          <w:szCs w:val="24"/>
        </w:rPr>
        <w:tab/>
        <w:t>- 100–119 km: legalább három kör</w:t>
      </w:r>
    </w:p>
    <w:p w14:paraId="0D254571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</w:r>
      <w:r w:rsidRPr="00D742FE">
        <w:rPr>
          <w:rFonts w:ascii="Times New Roman" w:hAnsi="Times New Roman" w:cs="Times New Roman"/>
          <w:bCs/>
          <w:sz w:val="24"/>
          <w:szCs w:val="24"/>
        </w:rPr>
        <w:tab/>
        <w:t>- 120–139 km: legalább négy kör</w:t>
      </w:r>
    </w:p>
    <w:p w14:paraId="69E5A7D6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</w:r>
      <w:r w:rsidRPr="00D742FE">
        <w:rPr>
          <w:rFonts w:ascii="Times New Roman" w:hAnsi="Times New Roman" w:cs="Times New Roman"/>
          <w:bCs/>
          <w:sz w:val="24"/>
          <w:szCs w:val="24"/>
        </w:rPr>
        <w:tab/>
        <w:t>- 140–160 km CEI3***:  legalább öt kör</w:t>
      </w:r>
    </w:p>
    <w:p w14:paraId="2A64A7E4" w14:textId="77777777" w:rsidR="00D742FE" w:rsidRPr="00D742FE" w:rsidRDefault="00D742FE" w:rsidP="00D742FE">
      <w:pPr>
        <w:spacing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2FE">
        <w:rPr>
          <w:rFonts w:ascii="Times New Roman" w:hAnsi="Times New Roman" w:cs="Times New Roman"/>
          <w:bCs/>
          <w:sz w:val="24"/>
          <w:szCs w:val="24"/>
        </w:rPr>
        <w:tab/>
      </w:r>
      <w:r w:rsidRPr="00D742FE">
        <w:rPr>
          <w:rFonts w:ascii="Times New Roman" w:hAnsi="Times New Roman" w:cs="Times New Roman"/>
          <w:bCs/>
          <w:sz w:val="24"/>
          <w:szCs w:val="24"/>
        </w:rPr>
        <w:tab/>
        <w:t>- 160 km Bajnokság: legalább hat kör</w:t>
      </w:r>
    </w:p>
    <w:p w14:paraId="7410554E" w14:textId="4BA59146" w:rsidR="00D742FE" w:rsidRDefault="00D742FE">
      <w:pPr>
        <w:rPr>
          <w:b/>
          <w:bCs/>
          <w:u w:val="single"/>
        </w:rPr>
      </w:pPr>
    </w:p>
    <w:p w14:paraId="3BEBE131" w14:textId="4952281A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lastRenderedPageBreak/>
        <w:t>4/2021. sz. szakbizottsági határozat:</w:t>
      </w:r>
    </w:p>
    <w:p w14:paraId="632AF2C2" w14:textId="77777777" w:rsidR="00D742FE" w:rsidRPr="0065485C" w:rsidRDefault="00D742FE" w:rsidP="00D7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2021-es évben a távlovagló- és távhajtó versenyek nevezési díjai az alábbiak:</w:t>
      </w:r>
    </w:p>
    <w:p w14:paraId="01AFF424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 km: 10.000 Ft</w:t>
      </w:r>
    </w:p>
    <w:p w14:paraId="5635BFA0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40 km: 11.000 Ft</w:t>
      </w:r>
    </w:p>
    <w:p w14:paraId="67053FF5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60 km: 13.000 Ft</w:t>
      </w:r>
    </w:p>
    <w:p w14:paraId="4F737AE3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80 km: 17.000 Ft</w:t>
      </w:r>
    </w:p>
    <w:p w14:paraId="1C3E2AFD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100-120 km: 20.000 Ft</w:t>
      </w:r>
    </w:p>
    <w:p w14:paraId="1803DB31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Fogat: 40 km: 13.000 Ft</w:t>
      </w:r>
    </w:p>
    <w:p w14:paraId="66FCB1E0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Fogat: 80 km: 18.000 Ft</w:t>
      </w:r>
    </w:p>
    <w:p w14:paraId="0740DEBB" w14:textId="77777777" w:rsidR="00D742FE" w:rsidRPr="0065485C" w:rsidRDefault="00D742FE" w:rsidP="00D742FE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Fogat: 100 km: 20.000 Ft</w:t>
      </w:r>
    </w:p>
    <w:p w14:paraId="2BCBC38E" w14:textId="4319DD73" w:rsidR="00D742FE" w:rsidRDefault="00D742FE">
      <w:pPr>
        <w:rPr>
          <w:b/>
          <w:bCs/>
          <w:u w:val="single"/>
        </w:rPr>
      </w:pPr>
    </w:p>
    <w:p w14:paraId="18EF2AD2" w14:textId="7F5F585E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5/2021. sz. szakbizottsági határozat:</w:t>
      </w:r>
    </w:p>
    <w:p w14:paraId="2A4A74BC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>A Magyar Távlovagló- és Távhajtó Szabályzat III. számú mellékletének alábbi mondatai 2021. 03. 01. napjától hatályukat vesztik:</w:t>
      </w:r>
    </w:p>
    <w:p w14:paraId="056D1DDA" w14:textId="77777777" w:rsidR="00D742FE" w:rsidRPr="00381EFC" w:rsidRDefault="00D742FE" w:rsidP="00D742F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 xml:space="preserve">Valamennyi távlovagló és távhajtó versenyen a különböző bajnokságban indultak számára a kilométer után járó, ún. alappontokhoz a versenyt eredményesen teljesítők számától függően ún. relatív helyezési pontok számítódnak még az </w:t>
      </w:r>
      <w:proofErr w:type="spellStart"/>
      <w:r w:rsidRPr="00381EFC">
        <w:rPr>
          <w:rFonts w:ascii="Times New Roman" w:hAnsi="Times New Roman" w:cs="Times New Roman"/>
          <w:sz w:val="24"/>
          <w:szCs w:val="24"/>
        </w:rPr>
        <w:t>összpontszámba</w:t>
      </w:r>
      <w:proofErr w:type="spellEnd"/>
      <w:r w:rsidRPr="00381EFC">
        <w:rPr>
          <w:rFonts w:ascii="Times New Roman" w:hAnsi="Times New Roman" w:cs="Times New Roman"/>
          <w:sz w:val="24"/>
          <w:szCs w:val="24"/>
        </w:rPr>
        <w:t>. A relatív helyezési pontok maximuma 20, eloszlása a következő:</w:t>
      </w:r>
    </w:p>
    <w:p w14:paraId="461EE799" w14:textId="77777777" w:rsidR="00D742FE" w:rsidRPr="00381EFC" w:rsidRDefault="00D742FE" w:rsidP="00D742FE">
      <w:pPr>
        <w:numPr>
          <w:ilvl w:val="0"/>
          <w:numId w:val="2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 xml:space="preserve">az első helyezett relatív pontszáma megegyezik a versenyt eredményesen teljesítők </w:t>
      </w:r>
    </w:p>
    <w:p w14:paraId="2AA7A34A" w14:textId="77777777" w:rsidR="00D742FE" w:rsidRPr="00381EFC" w:rsidRDefault="00D742FE" w:rsidP="00D742FE">
      <w:pPr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>számával, ill. 20-nál több eredményes versenyző esetén 20;</w:t>
      </w:r>
    </w:p>
    <w:p w14:paraId="7C300507" w14:textId="77777777" w:rsidR="00D742FE" w:rsidRPr="00381EFC" w:rsidRDefault="00D742FE" w:rsidP="00D742FE">
      <w:pPr>
        <w:numPr>
          <w:ilvl w:val="0"/>
          <w:numId w:val="2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>a második helyezett relatív helyezési pontszáma eggyel kevesebb, mint az elsőé;</w:t>
      </w:r>
    </w:p>
    <w:p w14:paraId="593DD1C1" w14:textId="77777777" w:rsidR="00D742FE" w:rsidRPr="00381EFC" w:rsidRDefault="00D742FE" w:rsidP="00D742FE">
      <w:pPr>
        <w:numPr>
          <w:ilvl w:val="0"/>
          <w:numId w:val="2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>minden további helyezett esetében a számítás menete ugyanaz;</w:t>
      </w:r>
    </w:p>
    <w:p w14:paraId="33A4CED4" w14:textId="77777777" w:rsidR="00D742FE" w:rsidRPr="00381EFC" w:rsidRDefault="00D742FE" w:rsidP="00D742FE">
      <w:pPr>
        <w:numPr>
          <w:ilvl w:val="0"/>
          <w:numId w:val="2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>a 20. és az azt követő befutók esetében a relatív helyezési pontszám egységesen 1.</w:t>
      </w:r>
    </w:p>
    <w:p w14:paraId="52516DD3" w14:textId="11D496CA" w:rsidR="00D742FE" w:rsidRDefault="00D742FE">
      <w:pPr>
        <w:rPr>
          <w:b/>
          <w:bCs/>
          <w:u w:val="single"/>
        </w:rPr>
      </w:pPr>
    </w:p>
    <w:p w14:paraId="38BD1686" w14:textId="0548F89F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6/2021. sz. szakbizottsági határozat:</w:t>
      </w:r>
    </w:p>
    <w:p w14:paraId="4915E52D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>A szakbizottság egyhangúlag elfogadta az alábbi versenynaptár tervezetet a 2021-es évre</w:t>
      </w:r>
    </w:p>
    <w:p w14:paraId="6805C8A9" w14:textId="77777777" w:rsidR="00D742FE" w:rsidRPr="007C61F6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 Izsák: ápr. 16–18.,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két</w:t>
      </w: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napos, menedzser: Bányai Béla</w:t>
      </w:r>
    </w:p>
    <w:p w14:paraId="40EFE904" w14:textId="77777777" w:rsidR="00D742FE" w:rsidRPr="007C61F6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</w:t>
      </w:r>
      <w:r w:rsidRPr="003F10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Husztót: május 28–30.,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két</w:t>
      </w: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napos, menedzser: Kiss Ferenc</w:t>
      </w:r>
    </w:p>
    <w:p w14:paraId="4ECB0E53" w14:textId="77777777" w:rsidR="00D742FE" w:rsidRPr="003F10C6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3. </w:t>
      </w:r>
      <w:r w:rsidRPr="003F10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Bükkösd: július 2–4,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két</w:t>
      </w: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napos, menedzser: </w:t>
      </w:r>
      <w:proofErr w:type="spellStart"/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Homan</w:t>
      </w:r>
      <w:proofErr w:type="spellEnd"/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János p</w:t>
      </w:r>
      <w:r w:rsidRPr="003F10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olgármester</w:t>
      </w:r>
    </w:p>
    <w:p w14:paraId="5EF1781E" w14:textId="77777777" w:rsidR="00D742FE" w:rsidRPr="007A3B2A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F10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 Ópusztaszer: augusztus 19–</w:t>
      </w:r>
      <w:r w:rsidRPr="0006738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21.,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két</w:t>
      </w: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napos</w:t>
      </w:r>
      <w:r w:rsidRPr="0006738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nemzetközi és OB, menedzser</w:t>
      </w: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Bartos Dezső</w:t>
      </w:r>
    </w:p>
    <w:p w14:paraId="7099FB4D" w14:textId="77777777" w:rsidR="00D742FE" w:rsidRPr="007A3B2A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5. Szilvásvárad: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szeptember 17–</w:t>
      </w: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19.,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vagy szeptember 24-26., </w:t>
      </w: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két</w:t>
      </w: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menedzser: Antalné Emese</w:t>
      </w:r>
    </w:p>
    <w:p w14:paraId="5E4AA218" w14:textId="77777777" w:rsidR="00D742FE" w:rsidRPr="007A3B2A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6. Cece: október 15 –</w:t>
      </w: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17.,</w:t>
      </w: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vagy október 22-24., két</w:t>
      </w:r>
      <w:r w:rsidRPr="007C61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7A3B2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menedzser: Kántor Mónika</w:t>
      </w:r>
    </w:p>
    <w:p w14:paraId="70396CED" w14:textId="77777777" w:rsidR="00D742FE" w:rsidRPr="00381EFC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29C589BB" w14:textId="705D5D9D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7/2021. sz. szakbizottsági határozat:</w:t>
      </w:r>
    </w:p>
    <w:p w14:paraId="1A419BA2" w14:textId="77777777" w:rsidR="00D742FE" w:rsidRPr="0065485C" w:rsidRDefault="00D742FE" w:rsidP="00D7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5485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Amennyiben a vírushelyzet miatt bevezetett korlátozások engedik, az elmaradt évadzáró közgyűlés és bajnokavató pótlására 2021. április 1., csütörtökön, Budapesten, a Magyar Lovassport Szövetség székházában kerül sor. </w:t>
      </w:r>
    </w:p>
    <w:p w14:paraId="23A980C0" w14:textId="2703EABB" w:rsidR="00D742FE" w:rsidRDefault="00D742FE">
      <w:pPr>
        <w:rPr>
          <w:b/>
          <w:bCs/>
          <w:u w:val="single"/>
        </w:rPr>
      </w:pPr>
    </w:p>
    <w:p w14:paraId="4D176CBD" w14:textId="4F1EB9D8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 xml:space="preserve">8/2021. sz. szakbizottsági </w:t>
      </w:r>
      <w:proofErr w:type="spellStart"/>
      <w:r w:rsidRPr="0065485C">
        <w:rPr>
          <w:rFonts w:ascii="Times New Roman" w:hAnsi="Times New Roman" w:cs="Times New Roman"/>
          <w:b/>
          <w:bCs/>
          <w:sz w:val="24"/>
          <w:szCs w:val="24"/>
        </w:rPr>
        <w:t>határozato</w:t>
      </w:r>
      <w:proofErr w:type="spellEnd"/>
    </w:p>
    <w:p w14:paraId="16B36308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lastRenderedPageBreak/>
        <w:t xml:space="preserve">A magyar bajnokság pontjaiba az összes országos bajnoki elért eredmény beleszámít továbbra is. </w:t>
      </w:r>
    </w:p>
    <w:p w14:paraId="04089F57" w14:textId="08811F3C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9/2021. sz. szakbizottsági határozat:</w:t>
      </w:r>
    </w:p>
    <w:p w14:paraId="59D57178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>A Magyar Távlovagló és Távhajtó Szabályzat 2021. március 1-i hatállyal az alábbi 4/A. §-</w:t>
      </w:r>
      <w:proofErr w:type="spellStart"/>
      <w:r w:rsidRPr="006548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485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485C">
        <w:rPr>
          <w:rFonts w:ascii="Times New Roman" w:hAnsi="Times New Roman" w:cs="Times New Roman"/>
          <w:sz w:val="24"/>
          <w:szCs w:val="24"/>
        </w:rPr>
        <w:t xml:space="preserve"> egészül ki: </w:t>
      </w:r>
    </w:p>
    <w:p w14:paraId="6C6EF084" w14:textId="77777777" w:rsidR="00D742FE" w:rsidRPr="00381EFC" w:rsidRDefault="00D742FE" w:rsidP="00D742F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81EFC">
        <w:rPr>
          <w:rFonts w:ascii="Times New Roman" w:hAnsi="Times New Roman" w:cs="Times New Roman"/>
          <w:sz w:val="24"/>
          <w:szCs w:val="24"/>
        </w:rPr>
        <w:t xml:space="preserve">4/A. §  A ló tulajdonosa azzal, hogy a lovát a FEI rendszerében vagy a Magyar Lovassport Szövetség Rendszerében egy távlovas versenyre benevezi vagy benevezni engedi, hozzájárul minden olyan állatorvosi kezeléshez, amely a kezelő állatorvos(ok) véleménye szerint a ló jólléte érdekében szükséges, illetve szükség esetén a lovat a 86.§ előírásai szerint kijelölt állatklinikára szállítja, illetve a 86. §-ban foglaltaknak egyebekben is eleget tesz.  </w:t>
      </w:r>
    </w:p>
    <w:p w14:paraId="4A60CBAC" w14:textId="77777777" w:rsidR="00D742FE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C05B4" w14:textId="070A2A72" w:rsidR="00D742FE" w:rsidRPr="0065485C" w:rsidRDefault="00D742FE" w:rsidP="00D74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5C">
        <w:rPr>
          <w:rFonts w:ascii="Times New Roman" w:hAnsi="Times New Roman" w:cs="Times New Roman"/>
          <w:b/>
          <w:bCs/>
          <w:sz w:val="24"/>
          <w:szCs w:val="24"/>
        </w:rPr>
        <w:t>10/2021. sz. szakbizottsági határozat:</w:t>
      </w:r>
    </w:p>
    <w:p w14:paraId="6C03B16A" w14:textId="77777777" w:rsidR="00D742FE" w:rsidRPr="0065485C" w:rsidRDefault="00D742FE" w:rsidP="00D742FE">
      <w:pPr>
        <w:jc w:val="both"/>
        <w:rPr>
          <w:rFonts w:ascii="Times New Roman" w:hAnsi="Times New Roman" w:cs="Times New Roman"/>
          <w:sz w:val="24"/>
          <w:szCs w:val="24"/>
        </w:rPr>
      </w:pPr>
      <w:r w:rsidRPr="0065485C">
        <w:rPr>
          <w:rFonts w:ascii="Times New Roman" w:hAnsi="Times New Roman" w:cs="Times New Roman"/>
          <w:sz w:val="24"/>
          <w:szCs w:val="24"/>
        </w:rPr>
        <w:t>A bírói sátrat a versenyzők, szervezők, mentők és egyéb szereplők elől le kell zárni, oda csak a tisztségviselők léphetnek be.</w:t>
      </w:r>
    </w:p>
    <w:p w14:paraId="5C50DB54" w14:textId="7AEAF19C" w:rsidR="00D742FE" w:rsidRPr="00D742FE" w:rsidRDefault="00D742FE">
      <w:pPr>
        <w:rPr>
          <w:b/>
          <w:bCs/>
          <w:u w:val="single"/>
        </w:rPr>
      </w:pPr>
    </w:p>
    <w:sectPr w:rsidR="00D742FE" w:rsidRPr="00D7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5945"/>
    <w:multiLevelType w:val="hybridMultilevel"/>
    <w:tmpl w:val="D19490BC"/>
    <w:lvl w:ilvl="0" w:tplc="91FABE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F5D6B"/>
    <w:multiLevelType w:val="hybridMultilevel"/>
    <w:tmpl w:val="43269B5A"/>
    <w:lvl w:ilvl="0" w:tplc="FBE631B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FE"/>
    <w:rsid w:val="007F436F"/>
    <w:rsid w:val="00D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CEF6"/>
  <w15:chartTrackingRefBased/>
  <w15:docId w15:val="{4381A3A7-D1BB-4AE0-8D0C-AF9E5B67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1</cp:revision>
  <dcterms:created xsi:type="dcterms:W3CDTF">2021-02-08T08:41:00Z</dcterms:created>
  <dcterms:modified xsi:type="dcterms:W3CDTF">2021-02-08T08:48:00Z</dcterms:modified>
</cp:coreProperties>
</file>