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264F" w14:textId="77777777" w:rsidR="007F436F" w:rsidRPr="00486955" w:rsidRDefault="00C213B6" w:rsidP="00C213B6">
      <w:pPr>
        <w:jc w:val="center"/>
        <w:rPr>
          <w:b/>
          <w:bCs/>
          <w:sz w:val="32"/>
          <w:szCs w:val="32"/>
          <w:u w:val="single"/>
        </w:rPr>
      </w:pPr>
      <w:r w:rsidRPr="00486955">
        <w:rPr>
          <w:b/>
          <w:bCs/>
          <w:sz w:val="32"/>
          <w:szCs w:val="32"/>
          <w:u w:val="single"/>
        </w:rPr>
        <w:t>Versenyszervezők teendői</w:t>
      </w:r>
    </w:p>
    <w:p w14:paraId="76438966" w14:textId="77777777" w:rsidR="00C213B6" w:rsidRDefault="00C213B6"/>
    <w:p w14:paraId="17FB130E" w14:textId="77777777" w:rsidR="00C213B6" w:rsidRDefault="00C213B6"/>
    <w:p w14:paraId="1616C373" w14:textId="58686165" w:rsidR="00C213B6" w:rsidRDefault="009A4702">
      <w:r>
        <w:t>Versenykiírás, nevezés (Marosi Zsanett +36706060069, izmir.rio@gmail.com):</w:t>
      </w:r>
    </w:p>
    <w:p w14:paraId="3995F042" w14:textId="2D716335" w:rsidR="00793EEC" w:rsidRDefault="00507F96" w:rsidP="00C213B6">
      <w:pPr>
        <w:pStyle w:val="Listaszerbekezds"/>
        <w:numPr>
          <w:ilvl w:val="0"/>
          <w:numId w:val="1"/>
        </w:numPr>
      </w:pPr>
      <w:r>
        <w:t>T</w:t>
      </w:r>
      <w:r w:rsidR="00793EEC">
        <w:t xml:space="preserve">isztségviselők felkérése, </w:t>
      </w:r>
      <w:r>
        <w:t xml:space="preserve">a </w:t>
      </w:r>
      <w:r w:rsidR="008F498B">
        <w:t>S</w:t>
      </w:r>
      <w:r w:rsidR="00793EEC">
        <w:t>zakággal egyeztetve</w:t>
      </w:r>
      <w:r>
        <w:t xml:space="preserve"> (a tisztségviselők beosztásának megfelelően</w:t>
      </w:r>
      <w:r w:rsidR="0017305A">
        <w:t>. Csak olyan bíró kérhető fel a versenyre, aki érvényes bírói licenccel rendelkezik</w:t>
      </w:r>
      <w:r>
        <w:t>).</w:t>
      </w:r>
    </w:p>
    <w:p w14:paraId="0AF889C3" w14:textId="4702D6E7" w:rsidR="00C213B6" w:rsidRDefault="008F498B" w:rsidP="00C213B6">
      <w:pPr>
        <w:pStyle w:val="Listaszerbekezds"/>
        <w:numPr>
          <w:ilvl w:val="0"/>
          <w:numId w:val="1"/>
        </w:numPr>
      </w:pPr>
      <w:r>
        <w:t>S</w:t>
      </w:r>
      <w:r w:rsidR="00507F96">
        <w:t>zakági m</w:t>
      </w:r>
      <w:r w:rsidR="00C213B6">
        <w:t>inta alapján</w:t>
      </w:r>
      <w:r w:rsidR="00507F96">
        <w:t xml:space="preserve"> a </w:t>
      </w:r>
      <w:r w:rsidR="00C213B6">
        <w:t>versenykiírás elkészítése</w:t>
      </w:r>
      <w:r w:rsidR="00507F96">
        <w:t xml:space="preserve">, </w:t>
      </w:r>
      <w:r>
        <w:t xml:space="preserve">leadása a Szakágnak </w:t>
      </w:r>
      <w:r w:rsidR="00486955">
        <w:t>(a</w:t>
      </w:r>
      <w:r w:rsidR="00C246A8">
        <w:t xml:space="preserve"> kiírás</w:t>
      </w:r>
      <w:r w:rsidR="00C213B6">
        <w:t xml:space="preserve"> szabályszerűséget a Szakág ellenőrzi, és </w:t>
      </w:r>
      <w:r w:rsidR="00C246A8">
        <w:t xml:space="preserve">ezt követően a kiírást </w:t>
      </w:r>
      <w:r w:rsidR="00C213B6">
        <w:t>közzé is teszi</w:t>
      </w:r>
      <w:r w:rsidR="00C246A8">
        <w:t>).</w:t>
      </w:r>
    </w:p>
    <w:p w14:paraId="7BC9A866" w14:textId="64AB7006" w:rsidR="00C213B6" w:rsidRDefault="00C246A8" w:rsidP="00C213B6">
      <w:pPr>
        <w:pStyle w:val="Listaszerbekezds"/>
        <w:numPr>
          <w:ilvl w:val="0"/>
          <w:numId w:val="1"/>
        </w:numPr>
      </w:pPr>
      <w:r>
        <w:t xml:space="preserve">A </w:t>
      </w:r>
      <w:r w:rsidR="00C213B6">
        <w:t>nevezési rendszer megnyitásához adatokat szolgáltatni a Szakágnak és visszaigazolni a versenyt rendező egyesület részéről a nevezés megnyitását</w:t>
      </w:r>
      <w:r>
        <w:t>.</w:t>
      </w:r>
      <w:r w:rsidR="009A4702">
        <w:t xml:space="preserve"> </w:t>
      </w:r>
    </w:p>
    <w:p w14:paraId="70A560A5" w14:textId="29F02524" w:rsidR="00C246A8" w:rsidRDefault="00C246A8" w:rsidP="00C246A8">
      <w:pPr>
        <w:pStyle w:val="Listaszerbekezds"/>
        <w:numPr>
          <w:ilvl w:val="0"/>
          <w:numId w:val="1"/>
        </w:numPr>
      </w:pPr>
      <w:r>
        <w:t>E</w:t>
      </w:r>
      <w:r w:rsidR="00C213B6">
        <w:t>lérhető telefonszámon felvilágosítás</w:t>
      </w:r>
      <w:r>
        <w:t xml:space="preserve">t nyújtani a lovasoknak a versennyel kapcsolatban. </w:t>
      </w:r>
      <w:r w:rsidR="00C213B6">
        <w:t xml:space="preserve"> </w:t>
      </w:r>
    </w:p>
    <w:p w14:paraId="103F75EC" w14:textId="2826B974" w:rsidR="00C213B6" w:rsidRDefault="00C213B6" w:rsidP="00C246A8">
      <w:r>
        <w:t>Helyszín:</w:t>
      </w:r>
    </w:p>
    <w:p w14:paraId="6D9B8D0A" w14:textId="026C54DF" w:rsidR="00C213B6" w:rsidRDefault="00AC4019" w:rsidP="00C213B6">
      <w:pPr>
        <w:pStyle w:val="Listaszerbekezds"/>
        <w:numPr>
          <w:ilvl w:val="0"/>
          <w:numId w:val="1"/>
        </w:numPr>
      </w:pPr>
      <w:r>
        <w:t>Amennyiben szükség</w:t>
      </w:r>
      <w:r w:rsidR="009A4702">
        <w:t xml:space="preserve"> van a</w:t>
      </w:r>
      <w:r w:rsidR="00C246A8">
        <w:t xml:space="preserve"> </w:t>
      </w:r>
      <w:proofErr w:type="spellStart"/>
      <w:r w:rsidR="00C213B6">
        <w:t>mobilboxok</w:t>
      </w:r>
      <w:r w:rsidR="009A4702">
        <w:t>ra</w:t>
      </w:r>
      <w:proofErr w:type="spellEnd"/>
      <w:r w:rsidR="009A4702">
        <w:t xml:space="preserve"> akkor</w:t>
      </w:r>
      <w:r w:rsidR="00C213B6">
        <w:t xml:space="preserve"> helyét kijelölni,</w:t>
      </w:r>
      <w:r w:rsidR="00C246A8">
        <w:t xml:space="preserve"> a</w:t>
      </w:r>
      <w:r w:rsidR="00C213B6">
        <w:t xml:space="preserve"> Szakággal </w:t>
      </w:r>
      <w:proofErr w:type="spellStart"/>
      <w:r w:rsidR="00C246A8">
        <w:t>boxok</w:t>
      </w:r>
      <w:proofErr w:type="spellEnd"/>
      <w:r w:rsidR="00C246A8">
        <w:t xml:space="preserve"> </w:t>
      </w:r>
      <w:r w:rsidR="00C213B6">
        <w:t xml:space="preserve">rendelésről </w:t>
      </w:r>
      <w:r w:rsidR="00C246A8">
        <w:t xml:space="preserve">és szállításáról </w:t>
      </w:r>
      <w:r w:rsidR="00C213B6">
        <w:t>egyeztetni</w:t>
      </w:r>
      <w:r w:rsidR="00C246A8">
        <w:t>.</w:t>
      </w:r>
    </w:p>
    <w:p w14:paraId="037EB338" w14:textId="05EEF35B" w:rsidR="00C213B6" w:rsidRDefault="00C246A8" w:rsidP="00C213B6">
      <w:pPr>
        <w:pStyle w:val="Listaszerbekezds"/>
        <w:numPr>
          <w:ilvl w:val="0"/>
          <w:numId w:val="1"/>
        </w:numPr>
      </w:pPr>
      <w:r>
        <w:t>S</w:t>
      </w:r>
      <w:r w:rsidR="00C213B6">
        <w:t>zén</w:t>
      </w:r>
      <w:r w:rsidR="00017D49">
        <w:t>a és alom biztosítása.</w:t>
      </w:r>
    </w:p>
    <w:p w14:paraId="2EAE251D" w14:textId="104A83D4" w:rsidR="00C213B6" w:rsidRDefault="00F11208" w:rsidP="00C213B6">
      <w:pPr>
        <w:pStyle w:val="Listaszerbekezds"/>
        <w:numPr>
          <w:ilvl w:val="0"/>
          <w:numId w:val="1"/>
        </w:numPr>
      </w:pPr>
      <w:r>
        <w:t>V</w:t>
      </w:r>
      <w:r w:rsidR="00C213B6">
        <w:t>íz</w:t>
      </w:r>
      <w:r>
        <w:t xml:space="preserve"> </w:t>
      </w:r>
      <w:r w:rsidR="00CE2020">
        <w:t xml:space="preserve">és áram </w:t>
      </w:r>
      <w:r>
        <w:t>az istállóknál</w:t>
      </w:r>
      <w:r w:rsidR="00CE2020">
        <w:t xml:space="preserve">. </w:t>
      </w:r>
    </w:p>
    <w:p w14:paraId="69D2A518" w14:textId="77777777" w:rsidR="00C213B6" w:rsidRDefault="00C213B6" w:rsidP="00C213B6">
      <w:pPr>
        <w:pStyle w:val="Listaszerbekezds"/>
        <w:numPr>
          <w:ilvl w:val="0"/>
          <w:numId w:val="1"/>
        </w:numPr>
      </w:pPr>
      <w:r>
        <w:t>WC</w:t>
      </w:r>
    </w:p>
    <w:p w14:paraId="51148892" w14:textId="2A05A97B" w:rsidR="00C213B6" w:rsidRDefault="0095608E" w:rsidP="00C213B6">
      <w:pPr>
        <w:pStyle w:val="Listaszerbekezds"/>
        <w:numPr>
          <w:ilvl w:val="0"/>
          <w:numId w:val="1"/>
        </w:numPr>
      </w:pPr>
      <w:r>
        <w:t>B</w:t>
      </w:r>
      <w:r w:rsidR="00C213B6">
        <w:t>üfé vagy hasonló</w:t>
      </w:r>
      <w:r w:rsidR="00DF016A">
        <w:t xml:space="preserve"> (nem ingyenes ellátásra van szükség, hanem hozzáférhető étkezési lehetőségre).</w:t>
      </w:r>
    </w:p>
    <w:p w14:paraId="1BC836BD" w14:textId="52A5EFBD" w:rsidR="00C213B6" w:rsidRDefault="00DF016A" w:rsidP="00C213B6">
      <w:pPr>
        <w:pStyle w:val="Listaszerbekezds"/>
        <w:numPr>
          <w:ilvl w:val="0"/>
          <w:numId w:val="1"/>
        </w:numPr>
      </w:pPr>
      <w:r>
        <w:t>P</w:t>
      </w:r>
      <w:r w:rsidR="00C213B6">
        <w:t>arkolás (autók, lószállítók</w:t>
      </w:r>
      <w:r>
        <w:t xml:space="preserve"> parkolójának egyértelmű kijelölése</w:t>
      </w:r>
      <w:r w:rsidR="00C213B6">
        <w:t>)</w:t>
      </w:r>
      <w:r>
        <w:t>.</w:t>
      </w:r>
    </w:p>
    <w:p w14:paraId="0BCC5E32" w14:textId="0A71243D" w:rsidR="00790699" w:rsidRDefault="00486955" w:rsidP="00486955">
      <w:pPr>
        <w:pStyle w:val="Listaszerbekezds"/>
        <w:numPr>
          <w:ilvl w:val="0"/>
          <w:numId w:val="1"/>
        </w:numPr>
      </w:pPr>
      <w:r>
        <w:t>1 olyan személy, aki a verseny napján a pénzügyeket kezeli (nevezési és díjakat kezeli). Ennek a személynek a nevét előre egyeztetni kell.</w:t>
      </w:r>
    </w:p>
    <w:p w14:paraId="6AE8A123" w14:textId="77777777" w:rsidR="00C213B6" w:rsidRDefault="00C213B6" w:rsidP="00C213B6">
      <w:r>
        <w:t>Állatorvosi kapu:</w:t>
      </w:r>
    </w:p>
    <w:p w14:paraId="71C7B7E0" w14:textId="5F67E959" w:rsidR="00C213B6" w:rsidRDefault="00DF016A" w:rsidP="00C213B6">
      <w:pPr>
        <w:pStyle w:val="Listaszerbekezds"/>
        <w:numPr>
          <w:ilvl w:val="0"/>
          <w:numId w:val="1"/>
        </w:numPr>
      </w:pPr>
      <w:r>
        <w:t>F</w:t>
      </w:r>
      <w:r w:rsidR="00C213B6">
        <w:t>elvezető sávok (40m X 3-4 m, 3-4 db)</w:t>
      </w:r>
      <w:r w:rsidR="00AC4019">
        <w:t xml:space="preserve"> kijelölése,</w:t>
      </w:r>
      <w:r>
        <w:t xml:space="preserve"> </w:t>
      </w:r>
      <w:r w:rsidR="00C213B6">
        <w:t>előtte vizsgálati terület</w:t>
      </w:r>
      <w:r>
        <w:t xml:space="preserve">tel. </w:t>
      </w:r>
    </w:p>
    <w:p w14:paraId="15E5FFFE" w14:textId="7B905883" w:rsidR="00C213B6" w:rsidRDefault="00DF016A" w:rsidP="00C213B6">
      <w:pPr>
        <w:pStyle w:val="Listaszerbekezds"/>
        <w:numPr>
          <w:ilvl w:val="0"/>
          <w:numId w:val="1"/>
        </w:numPr>
      </w:pPr>
      <w:r>
        <w:t>S</w:t>
      </w:r>
      <w:r w:rsidR="00C213B6">
        <w:t xml:space="preserve">tart, cél, belépési idő, regenerációs terület, </w:t>
      </w:r>
      <w:r w:rsidR="00B61FF1">
        <w:t>pihenő</w:t>
      </w:r>
      <w:r w:rsidR="00C213B6">
        <w:t>terület kijelölése</w:t>
      </w:r>
      <w:r>
        <w:t>.</w:t>
      </w:r>
    </w:p>
    <w:p w14:paraId="746B0316" w14:textId="5AAF31F0" w:rsidR="00FD2892" w:rsidRDefault="00DF016A" w:rsidP="009A4702">
      <w:pPr>
        <w:pStyle w:val="Listaszerbekezds"/>
        <w:numPr>
          <w:ilvl w:val="0"/>
          <w:numId w:val="1"/>
        </w:numPr>
      </w:pPr>
      <w:r>
        <w:t>Nagy mennyiségű v</w:t>
      </w:r>
      <w:r w:rsidR="00C213B6">
        <w:t>íz</w:t>
      </w:r>
      <w:r w:rsidR="009A4702">
        <w:t xml:space="preserve"> biztosítása.</w:t>
      </w:r>
    </w:p>
    <w:p w14:paraId="14634AEC" w14:textId="0DB441FA" w:rsidR="00DF016A" w:rsidRDefault="009A4702" w:rsidP="00DF016A">
      <w:pPr>
        <w:pStyle w:val="Listaszerbekezds"/>
        <w:numPr>
          <w:ilvl w:val="0"/>
          <w:numId w:val="1"/>
        </w:numPr>
      </w:pPr>
      <w:r>
        <w:t>M</w:t>
      </w:r>
      <w:r w:rsidR="00DF016A">
        <w:t>érésre alkalmas felület</w:t>
      </w:r>
      <w:r w:rsidR="00D80479">
        <w:t xml:space="preserve"> biztosítása.</w:t>
      </w:r>
    </w:p>
    <w:p w14:paraId="45C4261E" w14:textId="3C48D87A" w:rsidR="00DF016A" w:rsidRDefault="00D80479" w:rsidP="00CB2DC4">
      <w:pPr>
        <w:pStyle w:val="Listaszerbekezds"/>
        <w:numPr>
          <w:ilvl w:val="0"/>
          <w:numId w:val="1"/>
        </w:numPr>
      </w:pPr>
      <w:r>
        <w:t>Á</w:t>
      </w:r>
      <w:r w:rsidR="00DF016A">
        <w:t>llatorvosi írnokok</w:t>
      </w:r>
      <w:r w:rsidR="00CB2DC4">
        <w:t>.</w:t>
      </w:r>
      <w:r w:rsidR="00486955">
        <w:t xml:space="preserve"> </w:t>
      </w:r>
    </w:p>
    <w:p w14:paraId="46F71351" w14:textId="77777777" w:rsidR="00C213B6" w:rsidRDefault="00C213B6" w:rsidP="00C213B6">
      <w:r>
        <w:t>Pálya</w:t>
      </w:r>
    </w:p>
    <w:p w14:paraId="63D16A99" w14:textId="0D9D2ADA" w:rsidR="00A15C37" w:rsidRDefault="00CB2DC4" w:rsidP="00C213B6">
      <w:pPr>
        <w:pStyle w:val="Listaszerbekezds"/>
        <w:numPr>
          <w:ilvl w:val="0"/>
          <w:numId w:val="1"/>
        </w:numPr>
      </w:pPr>
      <w:r>
        <w:t>Leg</w:t>
      </w:r>
      <w:r w:rsidR="00513C4A">
        <w:t>a</w:t>
      </w:r>
      <w:r>
        <w:t xml:space="preserve">lább </w:t>
      </w:r>
      <w:r w:rsidR="00A15C37">
        <w:t>2 egymástól jelentősen különböző kör kijelölése, kimérése, engedélyeztetése</w:t>
      </w:r>
      <w:r w:rsidR="00513C4A">
        <w:t>.</w:t>
      </w:r>
      <w:r w:rsidR="00A15C37">
        <w:t xml:space="preserve"> </w:t>
      </w:r>
    </w:p>
    <w:p w14:paraId="669D5138" w14:textId="6E933064" w:rsidR="00AC1D8D" w:rsidRDefault="00513C4A" w:rsidP="00C213B6">
      <w:pPr>
        <w:pStyle w:val="Listaszerbekezds"/>
        <w:numPr>
          <w:ilvl w:val="0"/>
          <w:numId w:val="1"/>
        </w:numPr>
      </w:pPr>
      <w:r>
        <w:t>L</w:t>
      </w:r>
      <w:r w:rsidR="00AC1D8D">
        <w:t>egkésőbb 7 nappal a verseny előtt legyen meg</w:t>
      </w:r>
      <w:r w:rsidR="00C63828">
        <w:t xml:space="preserve"> a pálya vonalvezetése</w:t>
      </w:r>
      <w:r w:rsidR="00AC1D8D">
        <w:t xml:space="preserve">, </w:t>
      </w:r>
      <w:r>
        <w:t xml:space="preserve">a </w:t>
      </w:r>
      <w:r w:rsidR="00AC1D8D">
        <w:t>bírói bizottság elnök</w:t>
      </w:r>
      <w:r>
        <w:t>ének (vagy, ha van, a technikai küldöttnek)</w:t>
      </w:r>
      <w:r w:rsidR="00AC1D8D">
        <w:t xml:space="preserve"> jóváhagy</w:t>
      </w:r>
      <w:r>
        <w:t xml:space="preserve">ásával. </w:t>
      </w:r>
    </w:p>
    <w:p w14:paraId="45DD791B" w14:textId="5172BF21" w:rsidR="00D63838" w:rsidRDefault="00D63838" w:rsidP="00C213B6">
      <w:pPr>
        <w:pStyle w:val="Listaszerbekezds"/>
        <w:numPr>
          <w:ilvl w:val="0"/>
          <w:numId w:val="1"/>
        </w:numPr>
      </w:pPr>
      <w:r>
        <w:t>A pályáról készült l</w:t>
      </w:r>
      <w:r w:rsidR="006B5870">
        <w:t>egalább 1:50.000 arányú térkép</w:t>
      </w:r>
      <w:r>
        <w:t xml:space="preserve">et </w:t>
      </w:r>
      <w:r w:rsidR="006B5870">
        <w:t>egy héttel a verseny előtt a neten közzé</w:t>
      </w:r>
      <w:r>
        <w:t xml:space="preserve"> kell tenni</w:t>
      </w:r>
      <w:r w:rsidR="0017305A">
        <w:t>.</w:t>
      </w:r>
    </w:p>
    <w:p w14:paraId="0FACE252" w14:textId="1239073A" w:rsidR="00C213B6" w:rsidRDefault="00D63838" w:rsidP="00C213B6">
      <w:pPr>
        <w:pStyle w:val="Listaszerbekezds"/>
        <w:numPr>
          <w:ilvl w:val="0"/>
          <w:numId w:val="1"/>
        </w:numPr>
      </w:pPr>
      <w:r>
        <w:t>L</w:t>
      </w:r>
      <w:r w:rsidR="00AE12AE">
        <w:t>egalább 10 km-</w:t>
      </w:r>
      <w:proofErr w:type="spellStart"/>
      <w:r w:rsidR="00AE12AE">
        <w:t>enként</w:t>
      </w:r>
      <w:proofErr w:type="spellEnd"/>
      <w:r w:rsidR="00AE12AE">
        <w:t xml:space="preserve"> a megtett távot is jelölni kell a pályán</w:t>
      </w:r>
      <w:r>
        <w:t>.</w:t>
      </w:r>
    </w:p>
    <w:p w14:paraId="0E5F858B" w14:textId="5B5223E1" w:rsidR="00A15E93" w:rsidRDefault="00D63838" w:rsidP="00C213B6">
      <w:pPr>
        <w:pStyle w:val="Listaszerbekezds"/>
        <w:numPr>
          <w:ilvl w:val="0"/>
          <w:numId w:val="1"/>
        </w:numPr>
      </w:pPr>
      <w:r>
        <w:t>L</w:t>
      </w:r>
      <w:r w:rsidR="00A15E93">
        <w:t xml:space="preserve">egfeljebb 10% szilárd burkolatú út </w:t>
      </w:r>
      <w:r>
        <w:t xml:space="preserve">lehet a pálya része. </w:t>
      </w:r>
    </w:p>
    <w:p w14:paraId="39A9E0EC" w14:textId="7E198322" w:rsidR="00EA7A24" w:rsidRDefault="00D63838" w:rsidP="00C213B6">
      <w:pPr>
        <w:pStyle w:val="Listaszerbekezds"/>
        <w:numPr>
          <w:ilvl w:val="0"/>
          <w:numId w:val="1"/>
        </w:numPr>
      </w:pPr>
      <w:r>
        <w:t>B</w:t>
      </w:r>
      <w:r w:rsidR="00EA7A24">
        <w:t xml:space="preserve">iztonságos, széles befutó </w:t>
      </w:r>
      <w:r w:rsidR="00486955">
        <w:t>legyen</w:t>
      </w:r>
      <w:r>
        <w:t xml:space="preserve">, </w:t>
      </w:r>
      <w:r w:rsidR="00EA7A24">
        <w:t>az állatorvosi kapuhoz közel</w:t>
      </w:r>
      <w:r>
        <w:t xml:space="preserve">. A </w:t>
      </w:r>
      <w:r w:rsidR="00462071">
        <w:t>cél közvetlen környezetében beton- vagy aszfaltút nem lehet a pálya része</w:t>
      </w:r>
      <w:r>
        <w:t>.</w:t>
      </w:r>
    </w:p>
    <w:p w14:paraId="0F1432AA" w14:textId="678A26B0" w:rsidR="00A95206" w:rsidRDefault="00D63838" w:rsidP="00C213B6">
      <w:pPr>
        <w:pStyle w:val="Listaszerbekezds"/>
        <w:numPr>
          <w:ilvl w:val="0"/>
          <w:numId w:val="1"/>
        </w:numPr>
      </w:pPr>
      <w:r>
        <w:t>A</w:t>
      </w:r>
      <w:r w:rsidR="00A95206">
        <w:t xml:space="preserve"> pálya veszélyes pontjain, vagy ahol</w:t>
      </w:r>
      <w:r>
        <w:t xml:space="preserve"> azt</w:t>
      </w:r>
      <w:r w:rsidR="00A95206">
        <w:t xml:space="preserve"> le lehet rövidíteni, biztosító személyzet</w:t>
      </w:r>
      <w:r>
        <w:t xml:space="preserve">re van szükség. </w:t>
      </w:r>
    </w:p>
    <w:p w14:paraId="767319BC" w14:textId="0CE4EBD4" w:rsidR="00C213B6" w:rsidRDefault="00D63838" w:rsidP="00C213B6">
      <w:pPr>
        <w:pStyle w:val="Listaszerbekezds"/>
        <w:numPr>
          <w:ilvl w:val="0"/>
          <w:numId w:val="1"/>
        </w:numPr>
      </w:pPr>
      <w:r>
        <w:t xml:space="preserve">A </w:t>
      </w:r>
      <w:r w:rsidR="00C213B6">
        <w:t>pályán 10 km-</w:t>
      </w:r>
      <w:proofErr w:type="spellStart"/>
      <w:r w:rsidR="00C213B6">
        <w:t>enként</w:t>
      </w:r>
      <w:proofErr w:type="spellEnd"/>
      <w:r w:rsidR="00C213B6">
        <w:t xml:space="preserve"> vízhez való jutást </w:t>
      </w:r>
      <w:r>
        <w:t xml:space="preserve">kell </w:t>
      </w:r>
      <w:r w:rsidR="00C213B6">
        <w:t>biztosítani</w:t>
      </w:r>
      <w:r w:rsidR="009A4702">
        <w:t xml:space="preserve"> (</w:t>
      </w:r>
      <w:r w:rsidR="005B4EB2">
        <w:t>a segítőpont is az)</w:t>
      </w:r>
      <w:r>
        <w:t>.</w:t>
      </w:r>
    </w:p>
    <w:p w14:paraId="0DA280E3" w14:textId="4E155C9E" w:rsidR="00C262EB" w:rsidRDefault="00D63838" w:rsidP="009A4702">
      <w:pPr>
        <w:pStyle w:val="Listaszerbekezds"/>
        <w:numPr>
          <w:ilvl w:val="0"/>
          <w:numId w:val="1"/>
        </w:numPr>
      </w:pPr>
      <w:r>
        <w:lastRenderedPageBreak/>
        <w:t>S</w:t>
      </w:r>
      <w:r w:rsidR="005B4EB2">
        <w:t>egítő</w:t>
      </w:r>
      <w:r w:rsidR="00C213B6">
        <w:t>pontok</w:t>
      </w:r>
      <w:r w:rsidR="005B4EB2">
        <w:t xml:space="preserve"> legyenek</w:t>
      </w:r>
      <w:r>
        <w:t xml:space="preserve"> kijelölve</w:t>
      </w:r>
      <w:r w:rsidR="005B4EB2">
        <w:t>, köz</w:t>
      </w:r>
      <w:r w:rsidR="009A4702">
        <w:t>tük legalább 5 km távolsággal (</w:t>
      </w:r>
      <w:r w:rsidR="005B4EB2">
        <w:t>a lovasok számára)</w:t>
      </w:r>
      <w:r w:rsidR="00C262EB">
        <w:t>.</w:t>
      </w:r>
    </w:p>
    <w:p w14:paraId="5628D648" w14:textId="0928F913" w:rsidR="00C213B6" w:rsidRDefault="00C213B6" w:rsidP="00486955">
      <w:r>
        <w:t>Eredményhirdetés</w:t>
      </w:r>
    </w:p>
    <w:p w14:paraId="77B15F12" w14:textId="5518EC63" w:rsidR="00C213B6" w:rsidRDefault="00C262EB" w:rsidP="00C213B6">
      <w:pPr>
        <w:pStyle w:val="Listaszerbekezds"/>
        <w:numPr>
          <w:ilvl w:val="0"/>
          <w:numId w:val="1"/>
        </w:numPr>
      </w:pPr>
      <w:r>
        <w:t>K</w:t>
      </w:r>
      <w:r w:rsidR="00C213B6">
        <w:t>upák</w:t>
      </w:r>
      <w:r w:rsidR="00133D5B">
        <w:t>, oklevelek</w:t>
      </w:r>
      <w:r>
        <w:t>.</w:t>
      </w:r>
    </w:p>
    <w:p w14:paraId="6A992A5A" w14:textId="42B6559C" w:rsidR="00C213B6" w:rsidRDefault="00C262EB" w:rsidP="00C213B6">
      <w:pPr>
        <w:pStyle w:val="Listaszerbekezds"/>
        <w:numPr>
          <w:ilvl w:val="0"/>
          <w:numId w:val="1"/>
        </w:numPr>
      </w:pPr>
      <w:r>
        <w:t>D</w:t>
      </w:r>
      <w:r w:rsidR="00C213B6">
        <w:t>íjátadók, esetleges beszédek</w:t>
      </w:r>
      <w:r>
        <w:t>.</w:t>
      </w:r>
    </w:p>
    <w:p w14:paraId="10FA9F6E" w14:textId="77777777" w:rsidR="00C213B6" w:rsidRDefault="00C213B6" w:rsidP="00C213B6">
      <w:r>
        <w:t>Egyebek:</w:t>
      </w:r>
    </w:p>
    <w:p w14:paraId="79C3058A" w14:textId="0F2A96B2" w:rsidR="00C213B6" w:rsidRDefault="00C262EB" w:rsidP="00C213B6">
      <w:pPr>
        <w:pStyle w:val="Listaszerbekezds"/>
        <w:numPr>
          <w:ilvl w:val="0"/>
          <w:numId w:val="1"/>
        </w:numPr>
      </w:pPr>
      <w:r>
        <w:t>B</w:t>
      </w:r>
      <w:r w:rsidR="00C213B6">
        <w:t>írók, állatorvosok ellátása</w:t>
      </w:r>
      <w:r>
        <w:t>.</w:t>
      </w:r>
    </w:p>
    <w:p w14:paraId="49B88362" w14:textId="36407ADC" w:rsidR="00C213B6" w:rsidRDefault="00C262EB" w:rsidP="00C213B6">
      <w:pPr>
        <w:pStyle w:val="Listaszerbekezds"/>
        <w:numPr>
          <w:ilvl w:val="0"/>
          <w:numId w:val="1"/>
        </w:numPr>
      </w:pPr>
      <w:r>
        <w:t>S</w:t>
      </w:r>
      <w:r w:rsidR="00C213B6">
        <w:t>zámlázás</w:t>
      </w:r>
      <w:r>
        <w:t>.</w:t>
      </w:r>
    </w:p>
    <w:p w14:paraId="72D1D90A" w14:textId="24ED3CF9" w:rsidR="0098246A" w:rsidRDefault="00C262EB" w:rsidP="00486955">
      <w:pPr>
        <w:pStyle w:val="Listaszerbekezds"/>
        <w:numPr>
          <w:ilvl w:val="0"/>
          <w:numId w:val="1"/>
        </w:numPr>
      </w:pPr>
      <w:r>
        <w:t>M</w:t>
      </w:r>
      <w:r w:rsidR="0098246A">
        <w:t>entő</w:t>
      </w:r>
      <w:r>
        <w:t xml:space="preserve"> biztosítása.</w:t>
      </w:r>
      <w:r w:rsidR="00486955">
        <w:t xml:space="preserve"> OMSZ és magánmentőszolgálat is felkérhető.</w:t>
      </w:r>
    </w:p>
    <w:p w14:paraId="21E7D29B" w14:textId="5221D73A" w:rsidR="00C1237F" w:rsidRDefault="00C262EB" w:rsidP="00C213B6">
      <w:pPr>
        <w:pStyle w:val="Listaszerbekezds"/>
        <w:numPr>
          <w:ilvl w:val="0"/>
          <w:numId w:val="1"/>
        </w:numPr>
      </w:pPr>
      <w:r>
        <w:t>R</w:t>
      </w:r>
      <w:r w:rsidR="00C1237F">
        <w:t>ajtszámok a szakágtól</w:t>
      </w:r>
      <w:r>
        <w:t>.</w:t>
      </w:r>
    </w:p>
    <w:p w14:paraId="63661443" w14:textId="619DE05D" w:rsidR="00A649CF" w:rsidRDefault="00C262EB" w:rsidP="00C213B6">
      <w:pPr>
        <w:pStyle w:val="Listaszerbekezds"/>
        <w:numPr>
          <w:ilvl w:val="0"/>
          <w:numId w:val="1"/>
        </w:numPr>
      </w:pPr>
      <w:r>
        <w:t>V</w:t>
      </w:r>
      <w:r w:rsidR="00A649CF">
        <w:t xml:space="preserve">erseny után </w:t>
      </w:r>
      <w:r w:rsidR="00310978">
        <w:t>állatorvosi lapok őrzését egyeztetni</w:t>
      </w:r>
      <w:r w:rsidR="000D1FD7">
        <w:t xml:space="preserve"> (bíró vagy szervező őrzi</w:t>
      </w:r>
      <w:r>
        <w:t xml:space="preserve"> két hétig</w:t>
      </w:r>
      <w:r w:rsidR="000D1FD7">
        <w:t>)</w:t>
      </w:r>
      <w:r>
        <w:t>.</w:t>
      </w:r>
    </w:p>
    <w:sectPr w:rsidR="00A64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3CBE"/>
    <w:multiLevelType w:val="hybridMultilevel"/>
    <w:tmpl w:val="574EBADE"/>
    <w:lvl w:ilvl="0" w:tplc="3628E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A42A58"/>
    <w:multiLevelType w:val="hybridMultilevel"/>
    <w:tmpl w:val="2CA645FC"/>
    <w:lvl w:ilvl="0" w:tplc="75A85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345750">
    <w:abstractNumId w:val="1"/>
  </w:num>
  <w:num w:numId="2" w16cid:durableId="129698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3B6"/>
    <w:rsid w:val="00017D49"/>
    <w:rsid w:val="000D1FD7"/>
    <w:rsid w:val="00133D5B"/>
    <w:rsid w:val="00171C1F"/>
    <w:rsid w:val="0017305A"/>
    <w:rsid w:val="00281532"/>
    <w:rsid w:val="00310978"/>
    <w:rsid w:val="00366915"/>
    <w:rsid w:val="00462071"/>
    <w:rsid w:val="00486955"/>
    <w:rsid w:val="004F2E4C"/>
    <w:rsid w:val="00507F96"/>
    <w:rsid w:val="00513C4A"/>
    <w:rsid w:val="005B4EB2"/>
    <w:rsid w:val="006446AD"/>
    <w:rsid w:val="006B5870"/>
    <w:rsid w:val="00790699"/>
    <w:rsid w:val="00793EEC"/>
    <w:rsid w:val="007F436F"/>
    <w:rsid w:val="00801EE3"/>
    <w:rsid w:val="008F498B"/>
    <w:rsid w:val="0095608E"/>
    <w:rsid w:val="0098246A"/>
    <w:rsid w:val="009A4702"/>
    <w:rsid w:val="00A15C37"/>
    <w:rsid w:val="00A15E93"/>
    <w:rsid w:val="00A649CF"/>
    <w:rsid w:val="00A95206"/>
    <w:rsid w:val="00AC1D8D"/>
    <w:rsid w:val="00AC4019"/>
    <w:rsid w:val="00AE12AE"/>
    <w:rsid w:val="00B52A9F"/>
    <w:rsid w:val="00B61FF1"/>
    <w:rsid w:val="00B726DA"/>
    <w:rsid w:val="00C1237F"/>
    <w:rsid w:val="00C213B6"/>
    <w:rsid w:val="00C246A8"/>
    <w:rsid w:val="00C262EB"/>
    <w:rsid w:val="00C63828"/>
    <w:rsid w:val="00CB2DC4"/>
    <w:rsid w:val="00CE2020"/>
    <w:rsid w:val="00D63838"/>
    <w:rsid w:val="00D80479"/>
    <w:rsid w:val="00DF016A"/>
    <w:rsid w:val="00EA7A24"/>
    <w:rsid w:val="00F11208"/>
    <w:rsid w:val="00F8582D"/>
    <w:rsid w:val="00FD2892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86B0"/>
  <w15:chartTrackingRefBased/>
  <w15:docId w15:val="{E8B11ED5-7BEF-49FA-82E3-6419AFBD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6468D8282D8EE46921EDDE371A7F76B" ma:contentTypeVersion="8" ma:contentTypeDescription="Új dokumentum létrehozása." ma:contentTypeScope="" ma:versionID="f7f88c27a23ded5d56799a2d5b617d6a">
  <xsd:schema xmlns:xsd="http://www.w3.org/2001/XMLSchema" xmlns:xs="http://www.w3.org/2001/XMLSchema" xmlns:p="http://schemas.microsoft.com/office/2006/metadata/properties" xmlns:ns3="3b9111cb-f5ff-4059-aaff-ca7a17c0eabb" targetNamespace="http://schemas.microsoft.com/office/2006/metadata/properties" ma:root="true" ma:fieldsID="8951a40ceb08011d0aaefcd544505186" ns3:_="">
    <xsd:import namespace="3b9111cb-f5ff-4059-aaff-ca7a17c0ea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11cb-f5ff-4059-aaff-ca7a17c0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42392-EEB3-418A-8651-F81DEE7F1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111cb-f5ff-4059-aaff-ca7a17c0e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F4259-ECF5-462E-99D8-90647004FF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EF2250-5457-4BF4-9352-8E752C89B6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Kata</dc:creator>
  <cp:keywords/>
  <dc:description/>
  <cp:lastModifiedBy>Orchidea Mihók</cp:lastModifiedBy>
  <cp:revision>2</cp:revision>
  <dcterms:created xsi:type="dcterms:W3CDTF">2024-05-06T06:59:00Z</dcterms:created>
  <dcterms:modified xsi:type="dcterms:W3CDTF">2024-05-06T06:59:00Z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0x01010016468D8282D8EE46921EDDE371A7F76B</vt:lpwstr>
  </property>
</Properties>
</file>